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D" w:rsidRPr="00AB21AD" w:rsidRDefault="00AB21AD" w:rsidP="00AB21AD">
      <w:pPr>
        <w:spacing w:afterLines="100" w:after="312"/>
        <w:jc w:val="center"/>
        <w:rPr>
          <w:rFonts w:ascii="仿宋_GB2312" w:eastAsia="仿宋_GB2312" w:hint="eastAsia"/>
          <w:sz w:val="40"/>
          <w:szCs w:val="32"/>
        </w:rPr>
      </w:pPr>
      <w:bookmarkStart w:id="0" w:name="_GoBack"/>
      <w:r w:rsidRPr="00AB21AD">
        <w:rPr>
          <w:rFonts w:ascii="黑体" w:eastAsia="黑体" w:hAnsi="黑体" w:hint="eastAsia"/>
          <w:b/>
          <w:bCs/>
          <w:sz w:val="40"/>
          <w:szCs w:val="32"/>
        </w:rPr>
        <w:t>外国语学院关于开通调剂系统相关信息的公告</w:t>
      </w:r>
    </w:p>
    <w:bookmarkEnd w:id="0"/>
    <w:p w:rsidR="00763247" w:rsidRPr="00AC538A" w:rsidRDefault="00EA25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 w:hint="eastAsia"/>
          <w:sz w:val="32"/>
          <w:szCs w:val="32"/>
        </w:rPr>
        <w:t>根据学校相关文件和《</w:t>
      </w:r>
      <w:r w:rsidR="00C834C2" w:rsidRPr="00AC538A">
        <w:rPr>
          <w:rFonts w:ascii="仿宋_GB2312" w:eastAsia="仿宋_GB2312" w:hint="eastAsia"/>
          <w:sz w:val="32"/>
          <w:szCs w:val="32"/>
        </w:rPr>
        <w:t>外国语</w:t>
      </w:r>
      <w:r w:rsidRPr="00AC538A">
        <w:rPr>
          <w:rFonts w:ascii="仿宋_GB2312" w:eastAsia="仿宋_GB2312" w:hint="eastAsia"/>
          <w:sz w:val="32"/>
          <w:szCs w:val="32"/>
        </w:rPr>
        <w:t>学院2023年硕士研究生调剂工作实施细则》，现就我院本次开通调剂系统相关信息通告如下:</w:t>
      </w:r>
    </w:p>
    <w:p w:rsidR="00763247" w:rsidRPr="00AC538A" w:rsidRDefault="00EA25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C538A">
        <w:rPr>
          <w:rFonts w:ascii="黑体" w:eastAsia="黑体" w:hAnsi="黑体" w:hint="eastAsia"/>
          <w:sz w:val="32"/>
          <w:szCs w:val="32"/>
        </w:rPr>
        <w:t>一、系统开通时间</w:t>
      </w:r>
    </w:p>
    <w:p w:rsidR="00763247" w:rsidRPr="00AC538A" w:rsidRDefault="00EA25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/>
          <w:sz w:val="32"/>
          <w:szCs w:val="32"/>
        </w:rPr>
        <w:t>4</w:t>
      </w:r>
      <w:r w:rsidRPr="00AC538A">
        <w:rPr>
          <w:rFonts w:ascii="仿宋_GB2312" w:eastAsia="仿宋_GB2312" w:hint="eastAsia"/>
          <w:sz w:val="32"/>
          <w:szCs w:val="32"/>
        </w:rPr>
        <w:t>月</w:t>
      </w:r>
      <w:r w:rsidR="00307783" w:rsidRPr="00AC538A">
        <w:rPr>
          <w:rFonts w:ascii="仿宋_GB2312" w:eastAsia="仿宋_GB2312" w:hint="eastAsia"/>
          <w:sz w:val="32"/>
          <w:szCs w:val="32"/>
        </w:rPr>
        <w:t>6</w:t>
      </w:r>
      <w:r w:rsidRPr="00AC538A">
        <w:rPr>
          <w:rFonts w:ascii="仿宋_GB2312" w:eastAsia="仿宋_GB2312" w:hint="eastAsia"/>
          <w:sz w:val="32"/>
          <w:szCs w:val="32"/>
        </w:rPr>
        <w:t>日</w:t>
      </w:r>
      <w:r w:rsidR="00307783" w:rsidRPr="00AC538A">
        <w:rPr>
          <w:rFonts w:ascii="仿宋_GB2312" w:eastAsia="仿宋_GB2312" w:hint="eastAsia"/>
          <w:sz w:val="32"/>
          <w:szCs w:val="32"/>
        </w:rPr>
        <w:t>0</w:t>
      </w:r>
      <w:r w:rsidRPr="00AC538A">
        <w:rPr>
          <w:rFonts w:ascii="仿宋_GB2312" w:eastAsia="仿宋_GB2312" w:hint="eastAsia"/>
          <w:sz w:val="32"/>
          <w:szCs w:val="32"/>
        </w:rPr>
        <w:t>：00至</w:t>
      </w:r>
      <w:r w:rsidRPr="00AC538A">
        <w:rPr>
          <w:rFonts w:ascii="仿宋_GB2312" w:eastAsia="仿宋_GB2312"/>
          <w:sz w:val="32"/>
          <w:szCs w:val="32"/>
        </w:rPr>
        <w:t>4</w:t>
      </w:r>
      <w:r w:rsidRPr="00AC538A">
        <w:rPr>
          <w:rFonts w:ascii="仿宋_GB2312" w:eastAsia="仿宋_GB2312" w:hint="eastAsia"/>
          <w:sz w:val="32"/>
          <w:szCs w:val="32"/>
        </w:rPr>
        <w:t>月</w:t>
      </w:r>
      <w:r w:rsidR="00307783" w:rsidRPr="00AC538A">
        <w:rPr>
          <w:rFonts w:ascii="仿宋_GB2312" w:eastAsia="仿宋_GB2312" w:hint="eastAsia"/>
          <w:sz w:val="32"/>
          <w:szCs w:val="32"/>
        </w:rPr>
        <w:t>6</w:t>
      </w:r>
      <w:r w:rsidRPr="00AC538A">
        <w:rPr>
          <w:rFonts w:ascii="仿宋_GB2312" w:eastAsia="仿宋_GB2312" w:hint="eastAsia"/>
          <w:sz w:val="32"/>
          <w:szCs w:val="32"/>
        </w:rPr>
        <w:t>日</w:t>
      </w:r>
      <w:r w:rsidR="00307783" w:rsidRPr="00AC538A">
        <w:rPr>
          <w:rFonts w:ascii="仿宋_GB2312" w:eastAsia="仿宋_GB2312" w:hint="eastAsia"/>
          <w:sz w:val="32"/>
          <w:szCs w:val="32"/>
        </w:rPr>
        <w:t>12</w:t>
      </w:r>
      <w:r w:rsidRPr="00AC538A">
        <w:rPr>
          <w:rFonts w:ascii="仿宋_GB2312" w:eastAsia="仿宋_GB2312" w:hint="eastAsia"/>
          <w:sz w:val="32"/>
          <w:szCs w:val="32"/>
        </w:rPr>
        <w:t>:00（视考生报名情况截止时间可能调整，但不少于12小时）</w:t>
      </w:r>
    </w:p>
    <w:p w:rsidR="00763247" w:rsidRPr="00AC538A" w:rsidRDefault="00EA25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C538A">
        <w:rPr>
          <w:rFonts w:ascii="黑体" w:eastAsia="黑体" w:hAnsi="黑体" w:hint="eastAsia"/>
          <w:sz w:val="32"/>
          <w:szCs w:val="32"/>
        </w:rPr>
        <w:t>二、调剂的专业及要求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2410"/>
        <w:gridCol w:w="939"/>
        <w:gridCol w:w="1187"/>
        <w:gridCol w:w="2977"/>
      </w:tblGrid>
      <w:tr w:rsidR="001D64A0" w:rsidRPr="00AC538A" w:rsidTr="004F5BBF">
        <w:tc>
          <w:tcPr>
            <w:tcW w:w="1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C538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专业代码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C538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939" w:type="dxa"/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AC538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性质</w:t>
            </w:r>
          </w:p>
        </w:tc>
        <w:tc>
          <w:tcPr>
            <w:tcW w:w="1187" w:type="dxa"/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</w:rPr>
            </w:pPr>
            <w:r w:rsidRPr="00AC538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学习方式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C538A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1D64A0" w:rsidRPr="00AC538A" w:rsidTr="004F5BBF">
        <w:tc>
          <w:tcPr>
            <w:tcW w:w="1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C538A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050201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C538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英语语言文学</w:t>
            </w:r>
          </w:p>
        </w:tc>
        <w:tc>
          <w:tcPr>
            <w:tcW w:w="939" w:type="dxa"/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C538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学硕</w:t>
            </w:r>
            <w:proofErr w:type="gramEnd"/>
          </w:p>
        </w:tc>
        <w:tc>
          <w:tcPr>
            <w:tcW w:w="1187" w:type="dxa"/>
          </w:tcPr>
          <w:p w:rsidR="001D64A0" w:rsidRPr="00AC538A" w:rsidRDefault="001D64A0" w:rsidP="004F5BBF">
            <w:pPr>
              <w:spacing w:line="44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 w:rsidRPr="00AC538A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全日制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4F5BBF">
            <w:pPr>
              <w:pStyle w:val="a6"/>
              <w:widowControl/>
              <w:shd w:val="clear" w:color="auto" w:fill="FFFFFF"/>
              <w:tabs>
                <w:tab w:val="left" w:pos="567"/>
                <w:tab w:val="left" w:pos="1134"/>
              </w:tabs>
              <w:spacing w:line="440" w:lineRule="exact"/>
              <w:ind w:leftChars="-1" w:left="-2" w:firstLineChars="0" w:firstLine="0"/>
              <w:jc w:val="lef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 w:rsidRPr="00AC53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具有所报考专业</w:t>
            </w:r>
            <w:proofErr w:type="gramStart"/>
            <w:r w:rsidRPr="00AC53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四八</w:t>
            </w:r>
            <w:proofErr w:type="gramEnd"/>
            <w:r w:rsidRPr="00AC53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级证书、具有所报考专业全国性专业竞赛决赛获奖证书，同等条件下优先考虑。</w:t>
            </w:r>
          </w:p>
        </w:tc>
      </w:tr>
      <w:tr w:rsidR="001D64A0" w:rsidRPr="00AC538A" w:rsidTr="004F5BBF">
        <w:tc>
          <w:tcPr>
            <w:tcW w:w="1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C538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AC538A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50211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1D64A0">
            <w:pPr>
              <w:widowControl/>
              <w:spacing w:afterLines="50" w:after="156" w:line="44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C538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外国语言学及应用语言学</w:t>
            </w:r>
          </w:p>
        </w:tc>
        <w:tc>
          <w:tcPr>
            <w:tcW w:w="939" w:type="dxa"/>
          </w:tcPr>
          <w:p w:rsidR="001D64A0" w:rsidRPr="00AC538A" w:rsidRDefault="001D64A0" w:rsidP="004F5BBF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C538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学硕</w:t>
            </w:r>
            <w:proofErr w:type="gramEnd"/>
          </w:p>
        </w:tc>
        <w:tc>
          <w:tcPr>
            <w:tcW w:w="1187" w:type="dxa"/>
          </w:tcPr>
          <w:p w:rsidR="001D64A0" w:rsidRPr="00AC538A" w:rsidRDefault="001D64A0" w:rsidP="004F5BBF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C538A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全日制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64A0" w:rsidRPr="00AC538A" w:rsidRDefault="001D64A0" w:rsidP="004F5BBF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763247" w:rsidRPr="00AC538A" w:rsidRDefault="00EA25E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C538A">
        <w:rPr>
          <w:rFonts w:ascii="黑体" w:eastAsia="黑体" w:hAnsi="黑体" w:hint="eastAsia"/>
          <w:sz w:val="32"/>
          <w:szCs w:val="32"/>
        </w:rPr>
        <w:t>三、调剂复试和录取规则</w:t>
      </w:r>
    </w:p>
    <w:p w:rsidR="00763247" w:rsidRPr="00AC538A" w:rsidRDefault="00EA25E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C538A">
        <w:rPr>
          <w:rFonts w:ascii="仿宋_GB2312" w:eastAsia="仿宋_GB2312" w:hint="eastAsia"/>
          <w:sz w:val="32"/>
          <w:szCs w:val="32"/>
        </w:rPr>
        <w:t>系统关闭后，我院将按照差额比例不小于120%的原则，及时遴选复试考生，并发送复试通知。</w:t>
      </w:r>
      <w:r w:rsidRPr="00AC538A">
        <w:rPr>
          <w:rFonts w:ascii="仿宋_GB2312" w:eastAsia="仿宋_GB2312" w:hint="eastAsia"/>
          <w:color w:val="000000"/>
          <w:sz w:val="32"/>
          <w:szCs w:val="32"/>
        </w:rPr>
        <w:t>如报名调剂的考生已经接受了其他招生单位的待录取通知，视为主动放弃我院的调剂志愿。未按我院复试通知的时间要求进行确认者视为自动放弃复试资格，我院可撤销复试通知，递补其他考生。如因考生个人原因未及时确认导致复试通知逾期被撤销的，责任由考生本人负责。接受复试通知的调剂考生名单将及时在</w:t>
      </w:r>
      <w:proofErr w:type="gramStart"/>
      <w:r w:rsidRPr="00AC538A">
        <w:rPr>
          <w:rFonts w:ascii="仿宋_GB2312" w:eastAsia="仿宋_GB2312" w:hint="eastAsia"/>
          <w:color w:val="000000"/>
          <w:sz w:val="32"/>
          <w:szCs w:val="32"/>
        </w:rPr>
        <w:t>我院官网进行</w:t>
      </w:r>
      <w:proofErr w:type="gramEnd"/>
      <w:r w:rsidRPr="00AC538A">
        <w:rPr>
          <w:rFonts w:ascii="仿宋_GB2312" w:eastAsia="仿宋_GB2312" w:hint="eastAsia"/>
          <w:color w:val="000000"/>
          <w:sz w:val="32"/>
          <w:szCs w:val="32"/>
        </w:rPr>
        <w:t>公布。</w:t>
      </w:r>
    </w:p>
    <w:p w:rsidR="00763247" w:rsidRPr="00AC538A" w:rsidRDefault="00EA25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 w:hint="eastAsia"/>
          <w:color w:val="000000"/>
          <w:sz w:val="32"/>
          <w:szCs w:val="32"/>
        </w:rPr>
        <w:t>接受复试通知的调剂考生</w:t>
      </w:r>
      <w:r w:rsidRPr="00AC538A">
        <w:rPr>
          <w:rFonts w:ascii="仿宋_GB2312" w:eastAsia="仿宋_GB2312" w:hint="eastAsia"/>
          <w:sz w:val="32"/>
          <w:szCs w:val="32"/>
        </w:rPr>
        <w:t>，须参加我院组织的调剂复试，详见《</w:t>
      </w:r>
      <w:r w:rsidR="00BA47E7" w:rsidRPr="00AC538A">
        <w:rPr>
          <w:rFonts w:ascii="仿宋_GB2312" w:eastAsia="仿宋_GB2312" w:hint="eastAsia"/>
          <w:sz w:val="32"/>
          <w:szCs w:val="32"/>
        </w:rPr>
        <w:t>外国语</w:t>
      </w:r>
      <w:r w:rsidRPr="00AC538A">
        <w:rPr>
          <w:rFonts w:ascii="仿宋_GB2312" w:eastAsia="仿宋_GB2312" w:hint="eastAsia"/>
          <w:sz w:val="32"/>
          <w:szCs w:val="32"/>
        </w:rPr>
        <w:t>学院2023年硕士研究生调剂工作实施细则》。</w:t>
      </w:r>
    </w:p>
    <w:p w:rsidR="00763247" w:rsidRPr="00AC538A" w:rsidRDefault="00EA25E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C538A">
        <w:rPr>
          <w:rFonts w:ascii="仿宋_GB2312" w:eastAsia="仿宋_GB2312" w:hint="eastAsia"/>
          <w:color w:val="000000"/>
          <w:sz w:val="32"/>
          <w:szCs w:val="32"/>
        </w:rPr>
        <w:lastRenderedPageBreak/>
        <w:t>待录取考生的通知由学校统一发送。如考生已经接受了其他招生单位的待录取通知，视为主动放弃我校的待录取资格。考生应密切关注调剂系统内通知，须在通知规定的时间内通过调剂系统接受或拒绝待录取通知，逾期不确认者视为自动放弃待录取资格，学校将</w:t>
      </w:r>
      <w:proofErr w:type="gramStart"/>
      <w:r w:rsidRPr="00AC538A">
        <w:rPr>
          <w:rFonts w:ascii="仿宋_GB2312" w:eastAsia="仿宋_GB2312" w:hint="eastAsia"/>
          <w:color w:val="000000"/>
          <w:sz w:val="32"/>
          <w:szCs w:val="32"/>
        </w:rPr>
        <w:t>撤销其待录取</w:t>
      </w:r>
      <w:proofErr w:type="gramEnd"/>
      <w:r w:rsidRPr="00AC538A">
        <w:rPr>
          <w:rFonts w:ascii="仿宋_GB2312" w:eastAsia="仿宋_GB2312" w:hint="eastAsia"/>
          <w:color w:val="000000"/>
          <w:sz w:val="32"/>
          <w:szCs w:val="32"/>
        </w:rPr>
        <w:t>通知，递补其他考生。如因考生个人原因未及时确认导致待录取通知逾期被撤销的，责任由考生本人负责。</w:t>
      </w:r>
    </w:p>
    <w:p w:rsidR="00763247" w:rsidRPr="00AC538A" w:rsidRDefault="00BA47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 w:hint="eastAsia"/>
          <w:sz w:val="32"/>
          <w:szCs w:val="32"/>
        </w:rPr>
        <w:t>联系人：陈老师；电话：0</w:t>
      </w:r>
      <w:r w:rsidRPr="00AC538A">
        <w:rPr>
          <w:rFonts w:ascii="仿宋_GB2312" w:eastAsia="仿宋_GB2312"/>
          <w:sz w:val="32"/>
          <w:szCs w:val="32"/>
        </w:rPr>
        <w:t>791-</w:t>
      </w:r>
      <w:r w:rsidRPr="00AC538A">
        <w:rPr>
          <w:rFonts w:ascii="仿宋_GB2312" w:eastAsia="仿宋_GB2312" w:hAnsi="仿宋" w:hint="eastAsia"/>
          <w:color w:val="000000"/>
          <w:sz w:val="32"/>
          <w:szCs w:val="32"/>
        </w:rPr>
        <w:t>83863865</w:t>
      </w:r>
    </w:p>
    <w:p w:rsidR="00763247" w:rsidRPr="00AC538A" w:rsidRDefault="0076324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3247" w:rsidRPr="00AC538A" w:rsidRDefault="0076324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3247" w:rsidRPr="00AC538A" w:rsidRDefault="00EA25E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 w:hint="eastAsia"/>
          <w:sz w:val="32"/>
          <w:szCs w:val="32"/>
        </w:rPr>
        <w:t>南昌航空大学</w:t>
      </w:r>
      <w:r w:rsidR="00BA47E7" w:rsidRPr="00AC538A">
        <w:rPr>
          <w:rFonts w:ascii="仿宋_GB2312" w:eastAsia="仿宋_GB2312" w:hint="eastAsia"/>
          <w:sz w:val="32"/>
          <w:szCs w:val="32"/>
        </w:rPr>
        <w:t>外国语</w:t>
      </w:r>
      <w:r w:rsidRPr="00AC538A">
        <w:rPr>
          <w:rFonts w:ascii="仿宋_GB2312" w:eastAsia="仿宋_GB2312" w:hint="eastAsia"/>
          <w:sz w:val="32"/>
          <w:szCs w:val="32"/>
        </w:rPr>
        <w:t xml:space="preserve">学院 </w:t>
      </w:r>
    </w:p>
    <w:p w:rsidR="00763247" w:rsidRDefault="00EA25ED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C538A">
        <w:rPr>
          <w:rFonts w:ascii="仿宋_GB2312" w:eastAsia="仿宋_GB2312" w:hint="eastAsia"/>
          <w:sz w:val="32"/>
          <w:szCs w:val="32"/>
        </w:rPr>
        <w:t>2023年4月</w:t>
      </w:r>
      <w:r w:rsidR="00BA47E7" w:rsidRPr="00AC538A">
        <w:rPr>
          <w:rFonts w:ascii="仿宋_GB2312" w:eastAsia="仿宋_GB2312" w:hint="eastAsia"/>
          <w:sz w:val="32"/>
          <w:szCs w:val="32"/>
        </w:rPr>
        <w:t>5</w:t>
      </w:r>
      <w:r w:rsidRPr="00AC538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sectPr w:rsidR="00763247" w:rsidSect="00AB21AD">
      <w:pgSz w:w="11906" w:h="16838"/>
      <w:pgMar w:top="1135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E5MzllMzc1MTRlYTEzZjJlZDQ4ZGQxNDFlZGUifQ=="/>
  </w:docVars>
  <w:rsids>
    <w:rsidRoot w:val="00EB0418"/>
    <w:rsid w:val="000348A5"/>
    <w:rsid w:val="00143E33"/>
    <w:rsid w:val="00170F43"/>
    <w:rsid w:val="00184F81"/>
    <w:rsid w:val="001D64A0"/>
    <w:rsid w:val="002C40D4"/>
    <w:rsid w:val="002F4AB3"/>
    <w:rsid w:val="00307783"/>
    <w:rsid w:val="004E1F66"/>
    <w:rsid w:val="005F7ECC"/>
    <w:rsid w:val="006A737E"/>
    <w:rsid w:val="00763247"/>
    <w:rsid w:val="008C2EE0"/>
    <w:rsid w:val="008D1192"/>
    <w:rsid w:val="009A6083"/>
    <w:rsid w:val="00A427FD"/>
    <w:rsid w:val="00AB21AD"/>
    <w:rsid w:val="00AC538A"/>
    <w:rsid w:val="00B4382B"/>
    <w:rsid w:val="00BA47E7"/>
    <w:rsid w:val="00C834C2"/>
    <w:rsid w:val="00CD0F38"/>
    <w:rsid w:val="00D06C32"/>
    <w:rsid w:val="00D2523E"/>
    <w:rsid w:val="00DF014A"/>
    <w:rsid w:val="00EA25ED"/>
    <w:rsid w:val="00EB0418"/>
    <w:rsid w:val="00F963F1"/>
    <w:rsid w:val="1543794B"/>
    <w:rsid w:val="4AB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">
    <w:name w:val="GB2312"/>
    <w:basedOn w:val="a"/>
    <w:qFormat/>
    <w:pPr>
      <w:spacing w:line="560" w:lineRule="exact"/>
      <w:jc w:val="left"/>
    </w:pPr>
    <w:rPr>
      <w:rFonts w:ascii="仿宋_GB2312" w:hAnsi="仿宋_GB2312" w:cs="仿宋_GB2312" w:hint="eastAsia"/>
      <w:szCs w:val="32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D64A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">
    <w:name w:val="GB2312"/>
    <w:basedOn w:val="a"/>
    <w:qFormat/>
    <w:pPr>
      <w:spacing w:line="560" w:lineRule="exact"/>
      <w:jc w:val="left"/>
    </w:pPr>
    <w:rPr>
      <w:rFonts w:ascii="仿宋_GB2312" w:hAnsi="仿宋_GB2312" w:cs="仿宋_GB2312" w:hint="eastAsia"/>
      <w:szCs w:val="32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D64A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</cp:lastModifiedBy>
  <cp:revision>16</cp:revision>
  <dcterms:created xsi:type="dcterms:W3CDTF">2022-03-31T03:58:00Z</dcterms:created>
  <dcterms:modified xsi:type="dcterms:W3CDTF">2023-04-05T13:10:00Z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8CB376BD58C640CEBD5AA3DEA372C4A7</vt:lpwstr>
  </property>
</Properties>
</file>