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A6" w:rsidRDefault="00520CA6">
      <w:pPr>
        <w:pStyle w:val="NormalWeb"/>
        <w:snapToGrid w:val="0"/>
        <w:spacing w:before="0" w:after="0" w:line="240" w:lineRule="auto"/>
        <w:jc w:val="center"/>
        <w:rPr>
          <w:rFonts w:ascii="华文行楷" w:eastAsia="华文行楷" w:hAnsi="华文行楷" w:cs="华文行楷"/>
          <w:bCs/>
          <w:sz w:val="44"/>
          <w:szCs w:val="44"/>
        </w:rPr>
      </w:pPr>
      <w:bookmarkStart w:id="0" w:name="_Toc381603648"/>
      <w:bookmarkStart w:id="1" w:name="OLE_LINK5"/>
      <w:bookmarkStart w:id="2" w:name="OLE_LINK2"/>
      <w:bookmarkStart w:id="3" w:name="_Toc381610544"/>
      <w:bookmarkStart w:id="4" w:name="_Toc381607341"/>
      <w:bookmarkStart w:id="5" w:name="_Toc381590484"/>
      <w:bookmarkStart w:id="6" w:name="_Toc386945246"/>
      <w:bookmarkStart w:id="7" w:name="OLE_LINK7"/>
      <w:bookmarkStart w:id="8" w:name="_Toc381606666"/>
      <w:bookmarkStart w:id="9" w:name="_Toc381610190"/>
      <w:bookmarkStart w:id="10" w:name="_Toc381591230"/>
      <w:bookmarkStart w:id="11" w:name="_Toc381604595"/>
      <w:bookmarkStart w:id="12" w:name="OLE_LINK1"/>
      <w:bookmarkStart w:id="13" w:name="_Toc381326191"/>
      <w:bookmarkStart w:id="14" w:name="_Toc381609983"/>
      <w:bookmarkStart w:id="15" w:name="_Toc381603435"/>
      <w:bookmarkStart w:id="16" w:name="_Toc381607070"/>
      <w:bookmarkStart w:id="17" w:name="_Toc381611135"/>
      <w:bookmarkStart w:id="18" w:name="_Toc381603274"/>
      <w:bookmarkStart w:id="19" w:name="_Toc381326776"/>
      <w:bookmarkStart w:id="20" w:name="OLE_LINK3"/>
      <w:bookmarkStart w:id="21" w:name="_Toc321307754"/>
      <w:bookmarkStart w:id="22" w:name="OLE_LINK4"/>
      <w:bookmarkStart w:id="23" w:name="_Toc381603119"/>
      <w:bookmarkStart w:id="24" w:name="_Toc531607119"/>
      <w:bookmarkStart w:id="25" w:name="_Toc531607133"/>
      <w:bookmarkStart w:id="26" w:name="_Toc531607121"/>
      <w:bookmarkStart w:id="27" w:name="_Toc531607131"/>
      <w:bookmarkStart w:id="28" w:name="_Toc531611535"/>
      <w:bookmarkStart w:id="29" w:name="_Toc531607125"/>
      <w:bookmarkStart w:id="30" w:name="_Toc381610654"/>
      <w:bookmarkStart w:id="31" w:name="_Toc381590585"/>
      <w:r>
        <w:rPr>
          <w:rFonts w:ascii="华文行楷" w:eastAsia="华文行楷" w:hAnsi="华文行楷" w:cs="华文行楷" w:hint="eastAsia"/>
          <w:bCs/>
          <w:kern w:val="0"/>
          <w:sz w:val="44"/>
          <w:szCs w:val="44"/>
          <w:lang/>
        </w:rPr>
        <w:t>外国语学院推荐优秀应届本科毕业生免试攻读硕士学位研究生工作细则</w:t>
      </w:r>
    </w:p>
    <w:p w:rsidR="00520CA6" w:rsidRDefault="00520CA6">
      <w:pPr>
        <w:pStyle w:val="NormalWeb"/>
        <w:snapToGrid w:val="0"/>
        <w:spacing w:before="0" w:after="0" w:line="300" w:lineRule="auto"/>
        <w:rPr>
          <w:rFonts w:ascii="黑体" w:eastAsia="黑体" w:cs="黑体"/>
          <w:bCs/>
          <w:sz w:val="36"/>
          <w:szCs w:val="44"/>
        </w:rPr>
      </w:pPr>
    </w:p>
    <w:p w:rsidR="00520CA6" w:rsidRDefault="00520CA6">
      <w:pPr>
        <w:pStyle w:val="NormalWeb"/>
        <w:snapToGrid w:val="0"/>
        <w:spacing w:before="156" w:after="156" w:line="312" w:lineRule="auto"/>
        <w:jc w:val="center"/>
        <w:rPr>
          <w:rFonts w:ascii="黑体" w:eastAsia="黑体" w:cs="黑体"/>
          <w:bCs/>
          <w:sz w:val="32"/>
          <w:szCs w:val="32"/>
        </w:rPr>
      </w:pPr>
      <w:r>
        <w:rPr>
          <w:rFonts w:ascii="黑体" w:eastAsia="黑体" w:cs="黑体" w:hint="eastAsia"/>
          <w:bCs/>
          <w:kern w:val="0"/>
          <w:sz w:val="32"/>
          <w:szCs w:val="32"/>
          <w:lang/>
        </w:rPr>
        <w:t>第一章</w:t>
      </w:r>
      <w:r>
        <w:rPr>
          <w:rFonts w:ascii="黑体" w:eastAsia="黑体" w:cs="黑体"/>
          <w:bCs/>
          <w:kern w:val="0"/>
          <w:sz w:val="32"/>
          <w:szCs w:val="32"/>
          <w:lang/>
        </w:rPr>
        <w:t xml:space="preserve">  </w:t>
      </w:r>
      <w:r>
        <w:rPr>
          <w:rFonts w:ascii="黑体" w:eastAsia="黑体" w:cs="黑体" w:hint="eastAsia"/>
          <w:bCs/>
          <w:kern w:val="0"/>
          <w:sz w:val="32"/>
          <w:szCs w:val="32"/>
          <w:lang/>
        </w:rPr>
        <w:t>总则</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Pr>
          <w:rFonts w:ascii="黑体" w:eastAsia="黑体" w:cs="黑体" w:hint="eastAsia"/>
          <w:bCs/>
          <w:kern w:val="0"/>
          <w:sz w:val="32"/>
          <w:szCs w:val="32"/>
          <w:lang/>
        </w:rPr>
        <w:t>第一条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根据《南昌航空大学推荐优秀应届本科毕业生免试攻读硕士学位研究生工作办法</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修订</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》校研字（〔</w:t>
      </w:r>
      <w:r>
        <w:rPr>
          <w:rFonts w:ascii="FangSong_GB2312" w:eastAsia="Times New Roman" w:hAnsi="Times New Roman" w:cs="FangSong_GB2312"/>
          <w:bCs/>
          <w:kern w:val="0"/>
          <w:sz w:val="32"/>
          <w:szCs w:val="32"/>
          <w:lang/>
        </w:rPr>
        <w:t>2020</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11</w:t>
      </w:r>
      <w:r>
        <w:rPr>
          <w:rFonts w:ascii="FangSong_GB2312" w:eastAsia="Times New Roman" w:hAnsi="Times New Roman" w:cs="FangSong_GB2312"/>
          <w:bCs/>
          <w:kern w:val="0"/>
          <w:sz w:val="32"/>
          <w:szCs w:val="32"/>
          <w:lang/>
        </w:rPr>
        <w:t>号），结合我院学位点建设和应届本科毕业生实际情况，制定本办法。</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第二条</w:t>
      </w:r>
      <w:r>
        <w:rPr>
          <w:rFonts w:ascii="FangSong_GB2312" w:eastAsia="Times New Roman" w:hAnsi="Times New Roman" w:cs="FangSong_GB2312"/>
          <w:bCs/>
          <w:kern w:val="0"/>
          <w:sz w:val="32"/>
          <w:szCs w:val="32"/>
          <w:lang/>
        </w:rPr>
        <w:t>本办法所称免试，是指普通高校应届本科毕业生不必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学生进行的复试和录取。</w:t>
      </w:r>
    </w:p>
    <w:p w:rsidR="00520CA6" w:rsidRDefault="00520CA6" w:rsidP="00425154">
      <w:pPr>
        <w:pStyle w:val="NormalWeb"/>
        <w:widowControl w:val="0"/>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第三条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推免工作应坚持德、智、体全面衡量和择优选拔等原则。在对学生平时学习和科研能力综合测评基础上，突出对学生创新精神、创新能力和专业能力等方面的考查。</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第四条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推免工作应确保公平、公正、公开。所有获得推荐免试资格的学生（除有特殊要求的专项计划外）可自主选择报考招生单位和专业。</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第五条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整个推免过程在时间上分为推荐和接收两个互不交叉的工作阶段。推荐工作统一于每年的</w:t>
      </w:r>
      <w:r>
        <w:rPr>
          <w:rFonts w:ascii="FangSong_GB2312" w:eastAsia="Times New Roman" w:hAnsi="Times New Roman" w:cs="FangSong_GB2312"/>
          <w:bCs/>
          <w:kern w:val="0"/>
          <w:sz w:val="32"/>
          <w:szCs w:val="32"/>
          <w:lang/>
        </w:rPr>
        <w:t>9</w:t>
      </w:r>
      <w:r>
        <w:rPr>
          <w:rFonts w:ascii="FangSong_GB2312" w:eastAsia="Times New Roman" w:hAnsi="Times New Roman" w:cs="FangSong_GB2312"/>
          <w:bCs/>
          <w:kern w:val="0"/>
          <w:sz w:val="32"/>
          <w:szCs w:val="32"/>
          <w:lang/>
        </w:rPr>
        <w:t>月</w:t>
      </w:r>
      <w:r>
        <w:rPr>
          <w:rFonts w:ascii="FangSong_GB2312" w:eastAsia="Times New Roman" w:hAnsi="Times New Roman" w:cs="FangSong_GB2312"/>
          <w:bCs/>
          <w:kern w:val="0"/>
          <w:sz w:val="32"/>
          <w:szCs w:val="32"/>
          <w:lang/>
        </w:rPr>
        <w:t>25</w:t>
      </w:r>
      <w:r>
        <w:rPr>
          <w:rFonts w:ascii="FangSong_GB2312" w:eastAsia="Times New Roman" w:hAnsi="Times New Roman" w:cs="FangSong_GB2312"/>
          <w:bCs/>
          <w:kern w:val="0"/>
          <w:sz w:val="32"/>
          <w:szCs w:val="32"/>
          <w:lang/>
        </w:rPr>
        <w:t>日前结束；推荐工作结束后再启动接收录取工作，并统一于每年</w:t>
      </w:r>
      <w:r>
        <w:rPr>
          <w:rFonts w:ascii="FangSong_GB2312" w:eastAsia="Times New Roman" w:hAnsi="Times New Roman" w:cs="FangSong_GB2312"/>
          <w:bCs/>
          <w:kern w:val="0"/>
          <w:sz w:val="32"/>
          <w:szCs w:val="32"/>
          <w:lang/>
        </w:rPr>
        <w:t>10</w:t>
      </w:r>
      <w:r>
        <w:rPr>
          <w:rFonts w:ascii="FangSong_GB2312" w:eastAsia="Times New Roman" w:hAnsi="Times New Roman" w:cs="FangSong_GB2312"/>
          <w:bCs/>
          <w:kern w:val="0"/>
          <w:sz w:val="32"/>
          <w:szCs w:val="32"/>
          <w:lang/>
        </w:rPr>
        <w:t>月</w:t>
      </w:r>
      <w:r>
        <w:rPr>
          <w:rFonts w:ascii="FangSong_GB2312" w:eastAsia="Times New Roman" w:hAnsi="Times New Roman" w:cs="FangSong_GB2312"/>
          <w:bCs/>
          <w:kern w:val="0"/>
          <w:sz w:val="32"/>
          <w:szCs w:val="32"/>
          <w:lang/>
        </w:rPr>
        <w:t>25</w:t>
      </w:r>
      <w:r>
        <w:rPr>
          <w:rFonts w:ascii="FangSong_GB2312" w:eastAsia="Times New Roman" w:hAnsi="Times New Roman" w:cs="FangSong_GB2312"/>
          <w:bCs/>
          <w:kern w:val="0"/>
          <w:sz w:val="32"/>
          <w:szCs w:val="32"/>
          <w:lang/>
        </w:rPr>
        <w:t>日前结束。</w:t>
      </w:r>
    </w:p>
    <w:p w:rsidR="00520CA6" w:rsidRDefault="00520CA6">
      <w:pPr>
        <w:pStyle w:val="NormalWeb"/>
        <w:widowControl w:val="0"/>
        <w:adjustRightInd w:val="0"/>
        <w:snapToGrid w:val="0"/>
        <w:spacing w:before="0" w:after="0" w:line="480" w:lineRule="exact"/>
        <w:ind w:firstLine="200"/>
        <w:jc w:val="center"/>
        <w:rPr>
          <w:rFonts w:ascii="黑体" w:eastAsia="黑体" w:cs="黑体"/>
          <w:bCs/>
          <w:sz w:val="32"/>
          <w:szCs w:val="32"/>
        </w:rPr>
      </w:pPr>
      <w:r>
        <w:rPr>
          <w:rFonts w:ascii="黑体" w:eastAsia="黑体" w:cs="黑体" w:hint="eastAsia"/>
          <w:bCs/>
          <w:kern w:val="0"/>
          <w:sz w:val="32"/>
          <w:szCs w:val="32"/>
          <w:lang/>
        </w:rPr>
        <w:t>第二章</w:t>
      </w:r>
      <w:r>
        <w:rPr>
          <w:rFonts w:ascii="黑体" w:eastAsia="黑体" w:cs="黑体"/>
          <w:bCs/>
          <w:kern w:val="0"/>
          <w:sz w:val="32"/>
          <w:szCs w:val="32"/>
          <w:lang/>
        </w:rPr>
        <w:t xml:space="preserve">  </w:t>
      </w:r>
      <w:r>
        <w:rPr>
          <w:rFonts w:ascii="黑体" w:eastAsia="黑体" w:cs="黑体" w:hint="eastAsia"/>
          <w:bCs/>
          <w:kern w:val="0"/>
          <w:sz w:val="32"/>
          <w:szCs w:val="32"/>
          <w:lang/>
        </w:rPr>
        <w:t>组织机构</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Pr>
          <w:rFonts w:ascii="黑体" w:eastAsia="黑体" w:cs="黑体" w:hint="eastAsia"/>
          <w:bCs/>
          <w:kern w:val="0"/>
          <w:sz w:val="32"/>
          <w:szCs w:val="32"/>
          <w:lang/>
        </w:rPr>
        <w:t>第六条</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在学校推免生遴选工作领导小组的领导下组织、开展学院的推免工作。</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Pr>
          <w:rFonts w:ascii="黑体" w:eastAsia="黑体" w:cs="黑体" w:hint="eastAsia"/>
          <w:bCs/>
          <w:kern w:val="0"/>
          <w:sz w:val="32"/>
          <w:szCs w:val="32"/>
          <w:lang/>
        </w:rPr>
        <w:t>第七条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学院成立由院长任组长，分管研究生工作、教学工作、学生工作的院领导及硕士点负责人、教师代表等为成员的学院推免生遴选工作小组（人数为单数）。工作小组依据本细则，遵循公平、公正、公开、择优选拔的基本原则，开展学院推免生遴选工作。</w:t>
      </w:r>
    </w:p>
    <w:p w:rsidR="00520CA6" w:rsidRDefault="00520CA6">
      <w:pPr>
        <w:pStyle w:val="NormalWeb"/>
        <w:widowControl w:val="0"/>
        <w:adjustRightInd w:val="0"/>
        <w:snapToGrid w:val="0"/>
        <w:spacing w:before="0" w:after="0" w:line="480" w:lineRule="exact"/>
        <w:ind w:firstLine="200"/>
        <w:jc w:val="center"/>
        <w:rPr>
          <w:rFonts w:ascii="黑体" w:eastAsia="黑体" w:cs="黑体"/>
          <w:bCs/>
          <w:sz w:val="32"/>
          <w:szCs w:val="32"/>
        </w:rPr>
      </w:pPr>
      <w:r>
        <w:rPr>
          <w:rFonts w:ascii="黑体" w:eastAsia="黑体" w:cs="黑体" w:hint="eastAsia"/>
          <w:bCs/>
          <w:kern w:val="0"/>
          <w:sz w:val="32"/>
          <w:szCs w:val="32"/>
          <w:lang/>
        </w:rPr>
        <w:t>第三章</w:t>
      </w:r>
      <w:r>
        <w:rPr>
          <w:rFonts w:ascii="黑体" w:eastAsia="黑体" w:cs="黑体"/>
          <w:bCs/>
          <w:kern w:val="0"/>
          <w:sz w:val="32"/>
          <w:szCs w:val="32"/>
          <w:lang/>
        </w:rPr>
        <w:t xml:space="preserve">  </w:t>
      </w:r>
      <w:r>
        <w:rPr>
          <w:rFonts w:ascii="黑体" w:eastAsia="黑体" w:cs="黑体" w:hint="eastAsia"/>
          <w:bCs/>
          <w:kern w:val="0"/>
          <w:sz w:val="32"/>
          <w:szCs w:val="32"/>
          <w:lang/>
        </w:rPr>
        <w:t>名额分配</w:t>
      </w:r>
    </w:p>
    <w:p w:rsidR="00520CA6" w:rsidRDefault="00520CA6" w:rsidP="00425154">
      <w:pPr>
        <w:pStyle w:val="NormalWeb"/>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第八条</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为进一步加强辅导员队伍建设，学校设立辅导员专项计划。获得资格的推免生，由学校定向接收。该计划名额单列，由学校根据当年实际情况确定。</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第九条</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根据研究生院分配给我院的推免生名额，除专项计划名额外，其余名额根据以下原则分配：</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Pr>
          <w:rFonts w:ascii="FangSong_GB2312" w:eastAsia="Times New Roman" w:hAnsi="Times New Roman" w:cs="FangSong_GB2312"/>
          <w:bCs/>
          <w:kern w:val="0"/>
          <w:sz w:val="32"/>
          <w:szCs w:val="32"/>
          <w:lang/>
        </w:rPr>
        <w:t>（一）参考学院各学位点的建设成果。</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（二）适当参考学院各专业应届本科毕业生人数。</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（三）参考学院各专业上一年度推免工作完成情况。</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学院不得对所分配的推免名额限制学术学位与专业学位报考类型，也不得区分校内推荐和校外推荐。</w:t>
      </w:r>
    </w:p>
    <w:p w:rsidR="00520CA6" w:rsidRDefault="00520CA6">
      <w:pPr>
        <w:pStyle w:val="NormalWeb"/>
        <w:widowControl w:val="0"/>
        <w:adjustRightInd w:val="0"/>
        <w:snapToGrid w:val="0"/>
        <w:spacing w:before="0" w:after="0" w:line="480" w:lineRule="exact"/>
        <w:ind w:firstLine="200"/>
        <w:jc w:val="center"/>
        <w:rPr>
          <w:rFonts w:ascii="FangSong_GB2312" w:eastAsia="Times New Roman" w:cs="FangSong_GB2312"/>
          <w:bCs/>
          <w:sz w:val="32"/>
          <w:szCs w:val="32"/>
        </w:rPr>
      </w:pPr>
      <w:r>
        <w:rPr>
          <w:rFonts w:ascii="黑体" w:eastAsia="黑体" w:cs="黑体" w:hint="eastAsia"/>
          <w:bCs/>
          <w:kern w:val="0"/>
          <w:sz w:val="32"/>
          <w:szCs w:val="32"/>
          <w:lang/>
        </w:rPr>
        <w:t>第四章</w:t>
      </w:r>
      <w:r>
        <w:rPr>
          <w:rFonts w:ascii="黑体" w:eastAsia="黑体" w:cs="黑体"/>
          <w:bCs/>
          <w:kern w:val="0"/>
          <w:sz w:val="32"/>
          <w:szCs w:val="32"/>
          <w:lang/>
        </w:rPr>
        <w:t xml:space="preserve">  </w:t>
      </w:r>
      <w:r>
        <w:rPr>
          <w:rFonts w:ascii="黑体" w:eastAsia="黑体" w:cs="黑体" w:hint="eastAsia"/>
          <w:bCs/>
          <w:kern w:val="0"/>
          <w:sz w:val="32"/>
          <w:szCs w:val="32"/>
          <w:lang/>
        </w:rPr>
        <w:t>推荐工作</w:t>
      </w:r>
    </w:p>
    <w:p w:rsidR="00520CA6" w:rsidRDefault="00520CA6" w:rsidP="00425154">
      <w:pPr>
        <w:pStyle w:val="NormalWeb"/>
        <w:widowControl w:val="0"/>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第十一条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截至推免工作当年的</w:t>
      </w:r>
      <w:r>
        <w:rPr>
          <w:rFonts w:ascii="FangSong_GB2312" w:eastAsia="Times New Roman" w:hAnsi="Times New Roman" w:cs="FangSong_GB2312"/>
          <w:bCs/>
          <w:kern w:val="0"/>
          <w:sz w:val="32"/>
          <w:szCs w:val="32"/>
          <w:lang/>
        </w:rPr>
        <w:t>9</w:t>
      </w:r>
      <w:r>
        <w:rPr>
          <w:rFonts w:ascii="FangSong_GB2312" w:eastAsia="Times New Roman" w:hAnsi="Times New Roman" w:cs="FangSong_GB2312"/>
          <w:bCs/>
          <w:kern w:val="0"/>
          <w:sz w:val="32"/>
          <w:szCs w:val="32"/>
          <w:lang/>
        </w:rPr>
        <w:t>月</w:t>
      </w:r>
      <w:r>
        <w:rPr>
          <w:rFonts w:ascii="FangSong_GB2312" w:eastAsia="Times New Roman" w:hAnsi="Times New Roman" w:cs="FangSong_GB2312"/>
          <w:bCs/>
          <w:kern w:val="0"/>
          <w:sz w:val="32"/>
          <w:szCs w:val="32"/>
          <w:lang/>
        </w:rPr>
        <w:t>1</w:t>
      </w:r>
      <w:r>
        <w:rPr>
          <w:rFonts w:ascii="FangSong_GB2312" w:eastAsia="Times New Roman" w:hAnsi="Times New Roman" w:cs="FangSong_GB2312"/>
          <w:bCs/>
          <w:kern w:val="0"/>
          <w:sz w:val="32"/>
          <w:szCs w:val="32"/>
          <w:lang/>
        </w:rPr>
        <w:t>日，学院遴选的推免生需符合以下</w:t>
      </w:r>
      <w:r>
        <w:rPr>
          <w:rFonts w:ascii="FangSong_GB2312" w:eastAsia="Times New Roman" w:hAnsi="Times New Roman" w:cs="FangSong_GB2312"/>
          <w:b/>
          <w:kern w:val="0"/>
          <w:sz w:val="32"/>
          <w:szCs w:val="32"/>
          <w:lang/>
        </w:rPr>
        <w:t>基本条件</w:t>
      </w:r>
      <w:r>
        <w:rPr>
          <w:rFonts w:ascii="FangSong_GB2312" w:eastAsia="Times New Roman" w:hAnsi="Times New Roman" w:cs="FangSong_GB2312"/>
          <w:bCs/>
          <w:kern w:val="0"/>
          <w:sz w:val="32"/>
          <w:szCs w:val="32"/>
          <w:lang/>
        </w:rPr>
        <w:t>：</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（一）学院在校应届本科毕业生。</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（二）具有高尚的爱国主义情操和集体主义精神，社会主义信念坚定，社会责任感强，遵纪守法，积极向上，身心健康。</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（三）勤奋学习，刻苦钻研，成绩优秀；学术研究兴趣浓厚，有较强的创新意识、创新能力和专业能力倾向。</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（四）品行表现优良，诚实守信，学风端正，无任何违法违纪受处分记录及考试作弊和剽窃他人学术成果记录。</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（五）身体状况符合国家规定的体检标准，毕业时能获得学士学位和本科毕业证书。</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pacing w:val="-6"/>
          <w:sz w:val="32"/>
          <w:szCs w:val="32"/>
        </w:rPr>
      </w:pPr>
      <w:r>
        <w:rPr>
          <w:rFonts w:ascii="黑体" w:eastAsia="黑体" w:cs="黑体" w:hint="eastAsia"/>
          <w:bCs/>
          <w:kern w:val="0"/>
          <w:sz w:val="32"/>
          <w:szCs w:val="32"/>
          <w:lang/>
        </w:rPr>
        <w:t>第十二条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截至推免工作当年的</w:t>
      </w:r>
      <w:r>
        <w:rPr>
          <w:rFonts w:ascii="FangSong_GB2312" w:eastAsia="Times New Roman" w:hAnsi="Times New Roman" w:cs="FangSong_GB2312"/>
          <w:bCs/>
          <w:kern w:val="0"/>
          <w:sz w:val="32"/>
          <w:szCs w:val="32"/>
          <w:lang/>
        </w:rPr>
        <w:t>9</w:t>
      </w:r>
      <w:r>
        <w:rPr>
          <w:rFonts w:ascii="FangSong_GB2312" w:eastAsia="Times New Roman" w:hAnsi="Times New Roman" w:cs="FangSong_GB2312"/>
          <w:bCs/>
          <w:kern w:val="0"/>
          <w:sz w:val="32"/>
          <w:szCs w:val="32"/>
          <w:lang/>
        </w:rPr>
        <w:t>月</w:t>
      </w:r>
      <w:r>
        <w:rPr>
          <w:rFonts w:ascii="FangSong_GB2312" w:eastAsia="Times New Roman" w:hAnsi="Times New Roman" w:cs="FangSong_GB2312"/>
          <w:bCs/>
          <w:kern w:val="0"/>
          <w:sz w:val="32"/>
          <w:szCs w:val="32"/>
          <w:lang/>
        </w:rPr>
        <w:t>1</w:t>
      </w:r>
      <w:r>
        <w:rPr>
          <w:rFonts w:ascii="FangSong_GB2312" w:eastAsia="Times New Roman" w:hAnsi="Times New Roman" w:cs="FangSong_GB2312"/>
          <w:bCs/>
          <w:kern w:val="0"/>
          <w:sz w:val="32"/>
          <w:szCs w:val="32"/>
          <w:lang/>
        </w:rPr>
        <w:t>日，</w:t>
      </w:r>
      <w:r>
        <w:rPr>
          <w:rFonts w:ascii="FangSong_GB2312" w:eastAsia="Times New Roman" w:hAnsi="Times New Roman" w:cs="FangSong_GB2312"/>
          <w:bCs/>
          <w:spacing w:val="-6"/>
          <w:kern w:val="0"/>
          <w:sz w:val="32"/>
          <w:szCs w:val="32"/>
          <w:lang/>
        </w:rPr>
        <w:t>遴选的推免生</w:t>
      </w:r>
      <w:r>
        <w:rPr>
          <w:rFonts w:ascii="FangSong_GB2312" w:eastAsia="Times New Roman" w:hAnsi="Times New Roman" w:cs="FangSong_GB2312"/>
          <w:bCs/>
          <w:kern w:val="0"/>
          <w:sz w:val="32"/>
          <w:szCs w:val="32"/>
          <w:lang/>
        </w:rPr>
        <w:t>需同时符合以下各项</w:t>
      </w:r>
      <w:r>
        <w:rPr>
          <w:rFonts w:ascii="FangSong_GB2312" w:eastAsia="Times New Roman" w:hAnsi="Times New Roman" w:cs="FangSong_GB2312"/>
          <w:b/>
          <w:spacing w:val="-6"/>
          <w:kern w:val="0"/>
          <w:sz w:val="32"/>
          <w:szCs w:val="32"/>
          <w:lang/>
        </w:rPr>
        <w:t>学业条件</w:t>
      </w:r>
      <w:r>
        <w:rPr>
          <w:rFonts w:ascii="FangSong_GB2312" w:eastAsia="Times New Roman" w:hAnsi="Times New Roman" w:cs="FangSong_GB2312"/>
          <w:bCs/>
          <w:spacing w:val="-6"/>
          <w:kern w:val="0"/>
          <w:sz w:val="32"/>
          <w:szCs w:val="32"/>
          <w:lang/>
        </w:rPr>
        <w:t>：</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（一）按照培养计划，前</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学年的必修课、专业限选课（不含任选课）无不及格科目（补考或重修已合格的视为及格）。</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（二）前</w:t>
      </w:r>
      <w:r>
        <w:rPr>
          <w:rFonts w:ascii="FangSong_GB2312" w:eastAsia="Times New Roman" w:hAnsi="Times New Roman" w:cs="FangSong_GB2312"/>
          <w:bCs/>
          <w:kern w:val="0"/>
          <w:sz w:val="32"/>
          <w:szCs w:val="32"/>
          <w:lang/>
        </w:rPr>
        <w:t>2</w:t>
      </w:r>
      <w:r>
        <w:rPr>
          <w:rFonts w:ascii="FangSong_GB2312" w:eastAsia="Times New Roman" w:hAnsi="Times New Roman" w:cs="FangSong_GB2312"/>
          <w:bCs/>
          <w:kern w:val="0"/>
          <w:sz w:val="32"/>
          <w:szCs w:val="32"/>
          <w:lang/>
        </w:rPr>
        <w:t>学年的思想政治理论必修课（具体课程依据教务处规定的课程名单）平均成绩在</w:t>
      </w:r>
      <w:r>
        <w:rPr>
          <w:rFonts w:ascii="FangSong_GB2312" w:eastAsia="Times New Roman" w:hAnsi="Times New Roman" w:cs="FangSong_GB2312"/>
          <w:bCs/>
          <w:kern w:val="0"/>
          <w:sz w:val="32"/>
          <w:szCs w:val="32"/>
          <w:lang/>
        </w:rPr>
        <w:t>80</w:t>
      </w:r>
      <w:r>
        <w:rPr>
          <w:rFonts w:ascii="FangSong_GB2312" w:eastAsia="Times New Roman" w:hAnsi="Times New Roman" w:cs="FangSong_GB2312"/>
          <w:bCs/>
          <w:kern w:val="0"/>
          <w:sz w:val="32"/>
          <w:szCs w:val="32"/>
          <w:lang/>
        </w:rPr>
        <w:t>分以上（含）。</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（三）前</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学年学业考核计分在本专业排名前</w:t>
      </w:r>
      <w:r>
        <w:rPr>
          <w:rFonts w:ascii="FangSong_GB2312" w:eastAsia="Times New Roman" w:hAnsi="Times New Roman" w:cs="FangSong_GB2312"/>
          <w:bCs/>
          <w:kern w:val="0"/>
          <w:sz w:val="32"/>
          <w:szCs w:val="32"/>
          <w:lang/>
        </w:rPr>
        <w:t>30%</w:t>
      </w:r>
      <w:r>
        <w:rPr>
          <w:rFonts w:ascii="FangSong_GB2312" w:eastAsia="Times New Roman" w:hAnsi="Times New Roman" w:cs="FangSong_GB2312"/>
          <w:bCs/>
          <w:kern w:val="0"/>
          <w:sz w:val="32"/>
          <w:szCs w:val="32"/>
          <w:lang/>
        </w:rPr>
        <w:t>以内。</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学业考核计分</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∑（课程成绩×课程学分）</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所计课程学分之和。</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课程成绩指按照培养计划前</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学年的必修课、专业限选课（</w:t>
      </w:r>
      <w:r>
        <w:rPr>
          <w:rFonts w:ascii="FangSong_GB2312" w:eastAsia="Times New Roman" w:hAnsi="Times New Roman" w:cs="FangSong_GB2312"/>
          <w:bCs/>
          <w:spacing w:val="-12"/>
          <w:kern w:val="0"/>
          <w:sz w:val="32"/>
          <w:szCs w:val="32"/>
          <w:lang/>
        </w:rPr>
        <w:t>不含任选课）成绩，补考或重修合格的课程一律只记</w:t>
      </w:r>
      <w:r>
        <w:rPr>
          <w:rFonts w:ascii="FangSong_GB2312" w:eastAsia="Times New Roman" w:hAnsi="Times New Roman" w:cs="FangSong_GB2312"/>
          <w:bCs/>
          <w:spacing w:val="-12"/>
          <w:kern w:val="0"/>
          <w:sz w:val="32"/>
          <w:szCs w:val="32"/>
          <w:lang/>
        </w:rPr>
        <w:t>60</w:t>
      </w:r>
      <w:r>
        <w:rPr>
          <w:rFonts w:ascii="FangSong_GB2312" w:eastAsia="Times New Roman" w:hAnsi="Times New Roman" w:cs="FangSong_GB2312"/>
          <w:bCs/>
          <w:spacing w:val="-12"/>
          <w:kern w:val="0"/>
          <w:sz w:val="32"/>
          <w:szCs w:val="32"/>
          <w:lang/>
        </w:rPr>
        <w:t>分。</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（四）通过全国高校英语</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德语</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法语专业四级或以上考试。</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pacing w:val="-6"/>
          <w:sz w:val="32"/>
          <w:szCs w:val="32"/>
        </w:rPr>
      </w:pPr>
      <w:r>
        <w:rPr>
          <w:rFonts w:ascii="黑体" w:eastAsia="黑体" w:cs="黑体" w:hint="eastAsia"/>
          <w:bCs/>
          <w:kern w:val="0"/>
          <w:sz w:val="32"/>
          <w:szCs w:val="32"/>
          <w:lang/>
        </w:rPr>
        <w:t>第十三条</w:t>
      </w:r>
      <w:r>
        <w:rPr>
          <w:rFonts w:ascii="黑体" w:eastAsia="黑体" w:cs="黑体"/>
          <w:bCs/>
          <w:kern w:val="0"/>
          <w:sz w:val="32"/>
          <w:szCs w:val="32"/>
          <w:lang/>
        </w:rPr>
        <w:t xml:space="preserve">  </w:t>
      </w:r>
      <w:r>
        <w:rPr>
          <w:rFonts w:ascii="FangSong_GB2312" w:eastAsia="Times New Roman" w:hAnsi="Times New Roman" w:cs="FangSong_GB2312"/>
          <w:bCs/>
          <w:spacing w:val="-6"/>
          <w:kern w:val="0"/>
          <w:sz w:val="32"/>
          <w:szCs w:val="32"/>
          <w:lang/>
        </w:rPr>
        <w:t>具备特殊专长和培养潜质的推免生申请条件</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满足本办法第十一条和第十二条所述的基本条件和学业条件，且获得以下学科竞赛全国奖项的学生可提出申请，经三名以上（含三名）本校本专业教授联名推荐，学院推免工作小组同意，报研究生院审核，并将其前</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学年学业考核计分排名、相关业绩材料和教授推荐信（教授本人签名）在全校范围公示（不少于三天），公示无异议后，可直接报学校推免工作领导小组审批确定其推荐资格（占学院推免生名额）。</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（一）获得由教育部、教育部高教司直接组织或主办的学科竞赛全国一等奖（排名前二）、二等奖（排名第一）。</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（二）获得由教育部、教育部高教司委托举办或由教育部各学科专业教学指导委员会直接组织或主办的学科竞赛全国一等奖（排名第一）。</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以上所述的一等奖对应该赛事的最高奖项，二等奖对应该赛事的次高奖项。各类学科竞赛设置的单项奖均不在认定范围。</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第十四条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综合考核计分计算方法</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bookmarkStart w:id="32" w:name="_Hlk21524369"/>
      <w:r>
        <w:rPr>
          <w:rFonts w:ascii="FangSong_GB2312" w:eastAsia="Times New Roman" w:hAnsi="Times New Roman" w:cs="FangSong_GB2312"/>
          <w:bCs/>
          <w:kern w:val="0"/>
          <w:sz w:val="32"/>
          <w:szCs w:val="32"/>
          <w:lang/>
        </w:rPr>
        <w:t>（一）前</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学年学业考核计分</w:t>
      </w:r>
      <w:bookmarkEnd w:id="32"/>
      <w:r>
        <w:rPr>
          <w:rFonts w:ascii="FangSong_GB2312" w:eastAsia="Times New Roman" w:hAnsi="Times New Roman" w:cs="FangSong_GB2312"/>
          <w:bCs/>
          <w:kern w:val="0"/>
          <w:sz w:val="32"/>
          <w:szCs w:val="32"/>
          <w:lang/>
        </w:rPr>
        <w:t>A1</w:t>
      </w:r>
      <w:r>
        <w:rPr>
          <w:rFonts w:ascii="FangSong_GB2312" w:eastAsia="Times New Roman" w:hAnsi="Times New Roman" w:cs="FangSong_GB2312"/>
          <w:bCs/>
          <w:kern w:val="0"/>
          <w:sz w:val="32"/>
          <w:szCs w:val="32"/>
          <w:lang/>
        </w:rPr>
        <w:t>。</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（二）专业复试成绩</w:t>
      </w:r>
      <w:r>
        <w:rPr>
          <w:rFonts w:ascii="FangSong_GB2312" w:eastAsia="Times New Roman" w:hAnsi="Times New Roman" w:cs="FangSong_GB2312"/>
          <w:bCs/>
          <w:kern w:val="0"/>
          <w:sz w:val="32"/>
          <w:szCs w:val="32"/>
          <w:lang/>
        </w:rPr>
        <w:t>A2</w:t>
      </w:r>
      <w:r>
        <w:rPr>
          <w:rFonts w:ascii="FangSong_GB2312" w:eastAsia="Times New Roman" w:hAnsi="Times New Roman" w:cs="FangSong_GB2312"/>
          <w:bCs/>
          <w:kern w:val="0"/>
          <w:sz w:val="32"/>
          <w:szCs w:val="32"/>
          <w:lang/>
        </w:rPr>
        <w:t>（满分</w:t>
      </w:r>
      <w:r>
        <w:rPr>
          <w:rFonts w:ascii="FangSong_GB2312" w:eastAsia="Times New Roman" w:hAnsi="Times New Roman" w:cs="FangSong_GB2312"/>
          <w:bCs/>
          <w:kern w:val="0"/>
          <w:sz w:val="32"/>
          <w:szCs w:val="32"/>
          <w:lang/>
        </w:rPr>
        <w:t>100</w:t>
      </w:r>
      <w:r>
        <w:rPr>
          <w:rFonts w:ascii="FangSong_GB2312" w:eastAsia="Times New Roman" w:hAnsi="Times New Roman" w:cs="FangSong_GB2312"/>
          <w:bCs/>
          <w:kern w:val="0"/>
          <w:sz w:val="32"/>
          <w:szCs w:val="32"/>
          <w:lang/>
        </w:rPr>
        <w:t>分）。学院对符合条件的申请者进行专业复试。复试按照《南昌航空大学外国语学院推荐免试攻读硕士学位研究生复试办法》执行。</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（三）竞赛加分</w:t>
      </w:r>
      <w:r>
        <w:rPr>
          <w:rFonts w:ascii="FangSong_GB2312" w:eastAsia="Times New Roman" w:hAnsi="Times New Roman" w:cs="FangSong_GB2312"/>
          <w:bCs/>
          <w:kern w:val="0"/>
          <w:sz w:val="32"/>
          <w:szCs w:val="32"/>
          <w:lang/>
        </w:rPr>
        <w:t>A3</w:t>
      </w:r>
      <w:r>
        <w:rPr>
          <w:rFonts w:ascii="FangSong_GB2312" w:eastAsia="Times New Roman" w:hAnsi="Times New Roman" w:cs="FangSong_GB2312"/>
          <w:bCs/>
          <w:kern w:val="0"/>
          <w:sz w:val="32"/>
          <w:szCs w:val="32"/>
          <w:lang/>
        </w:rPr>
        <w:t>（竞赛分类加分认定表见附表）。以南昌航空大学为第一署名单位参加竞赛成绩优异者，给予竞赛加分，总加分不得超过</w:t>
      </w:r>
      <w:r>
        <w:rPr>
          <w:rFonts w:ascii="FangSong_GB2312" w:eastAsia="Times New Roman" w:hAnsi="Times New Roman" w:cs="FangSong_GB2312"/>
          <w:bCs/>
          <w:kern w:val="0"/>
          <w:sz w:val="32"/>
          <w:szCs w:val="32"/>
          <w:lang/>
        </w:rPr>
        <w:t>5</w:t>
      </w:r>
      <w:r>
        <w:rPr>
          <w:rFonts w:ascii="FangSong_GB2312" w:eastAsia="Times New Roman" w:hAnsi="Times New Roman" w:cs="FangSong_GB2312"/>
          <w:bCs/>
          <w:kern w:val="0"/>
          <w:sz w:val="32"/>
          <w:szCs w:val="32"/>
          <w:lang/>
        </w:rPr>
        <w:t>分。</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（四）综合考核计分</w:t>
      </w:r>
      <w:r>
        <w:rPr>
          <w:rFonts w:ascii="FangSong_GB2312" w:eastAsia="Times New Roman" w:hAnsi="Times New Roman" w:cs="FangSong_GB2312"/>
          <w:bCs/>
          <w:kern w:val="0"/>
          <w:sz w:val="32"/>
          <w:szCs w:val="32"/>
          <w:lang/>
        </w:rPr>
        <w:t>=A1*80%+A2*20%+A3</w:t>
      </w:r>
      <w:r>
        <w:rPr>
          <w:rFonts w:ascii="FangSong_GB2312" w:eastAsia="Times New Roman" w:hAnsi="Times New Roman" w:cs="FangSong_GB2312"/>
          <w:bCs/>
          <w:kern w:val="0"/>
          <w:sz w:val="32"/>
          <w:szCs w:val="32"/>
          <w:lang/>
        </w:rPr>
        <w:t>。</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第十五条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辅导员专项计划由校学工处根据推免工作时间安排另行发布通知，并组织综合测试。该计划遴选的推免生除应具备本办法第十一条和第十二条所述的基本条件和学业条件外，还应具备以下条件：</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（一）中共党员（含预备党员）；</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（二）具有厚实的专业背景及两委会或学生干部工作经历；</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（三）热爱辅导员工作。</w:t>
      </w:r>
    </w:p>
    <w:p w:rsidR="00520CA6" w:rsidRDefault="00520CA6" w:rsidP="00425154">
      <w:pPr>
        <w:pStyle w:val="NormalWeb"/>
        <w:widowControl w:val="0"/>
        <w:adjustRightInd w:val="0"/>
        <w:snapToGrid w:val="0"/>
        <w:spacing w:before="0" w:after="0" w:line="480" w:lineRule="exact"/>
        <w:ind w:firstLineChars="200" w:firstLine="31680"/>
        <w:jc w:val="both"/>
        <w:rPr>
          <w:rFonts w:ascii="Arial" w:hAnsi="Arial" w:cs="Arial"/>
          <w:bCs/>
          <w:sz w:val="32"/>
          <w:szCs w:val="32"/>
        </w:rPr>
      </w:pPr>
      <w:r>
        <w:rPr>
          <w:rFonts w:ascii="黑体" w:eastAsia="黑体" w:cs="黑体" w:hint="eastAsia"/>
          <w:bCs/>
          <w:kern w:val="0"/>
          <w:sz w:val="32"/>
          <w:szCs w:val="32"/>
          <w:lang/>
        </w:rPr>
        <w:t>第十六条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推荐工作程序</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学院根据上一年度工作开展情况，结合学院实际，按照本办法组织推免工作，并将《外国语学院推免工作细则》、推免生名额分配、计分排名、专业复试办法等相关内容通过宣传栏、学院网站或其他形式进行公布，无异议后报研究生院备案。</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（三）学生向学院提出申请，填写《南昌航空大学推荐免试攻读硕士学位研究生申请表》，并提交有关成果与奖励证明复印件等支撑材料一份。</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（四）学院推免生遴选工作小组认真审核学生申请材料，组织遴选工作。参加专业复试的人数按照推免名额的</w:t>
      </w:r>
      <w:r>
        <w:rPr>
          <w:rFonts w:ascii="FangSong_GB2312" w:eastAsia="Times New Roman" w:hAnsi="Times New Roman" w:cs="FangSong_GB2312"/>
          <w:bCs/>
          <w:kern w:val="0"/>
          <w:sz w:val="32"/>
          <w:szCs w:val="32"/>
          <w:lang/>
        </w:rPr>
        <w:t>2</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1</w:t>
      </w:r>
      <w:r>
        <w:rPr>
          <w:rFonts w:ascii="FangSong_GB2312" w:eastAsia="Times New Roman" w:hAnsi="Times New Roman" w:cs="FangSong_GB2312"/>
          <w:bCs/>
          <w:kern w:val="0"/>
          <w:sz w:val="32"/>
          <w:szCs w:val="32"/>
          <w:lang/>
        </w:rPr>
        <w:t>确定（按照</w:t>
      </w:r>
      <w:r>
        <w:rPr>
          <w:rFonts w:ascii="FangSong_GB2312" w:eastAsia="Times New Roman" w:hAnsi="Times New Roman" w:cs="FangSong_GB2312"/>
          <w:bCs/>
          <w:kern w:val="0"/>
          <w:sz w:val="32"/>
          <w:szCs w:val="32"/>
          <w:lang/>
        </w:rPr>
        <w:t>A1+A3</w:t>
      </w:r>
      <w:r>
        <w:rPr>
          <w:rFonts w:ascii="FangSong_GB2312" w:eastAsia="Times New Roman" w:hAnsi="Times New Roman" w:cs="FangSong_GB2312"/>
          <w:bCs/>
          <w:kern w:val="0"/>
          <w:sz w:val="32"/>
          <w:szCs w:val="32"/>
          <w:lang/>
        </w:rPr>
        <w:t>排序），学院根据综合考核计分排序，按学校下达推免名额的</w:t>
      </w:r>
      <w:r>
        <w:rPr>
          <w:rFonts w:ascii="FangSong_GB2312" w:eastAsia="Times New Roman" w:hAnsi="Times New Roman" w:cs="FangSong_GB2312"/>
          <w:bCs/>
          <w:kern w:val="0"/>
          <w:sz w:val="32"/>
          <w:szCs w:val="32"/>
          <w:lang/>
        </w:rPr>
        <w:t>1.5</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1</w:t>
      </w:r>
      <w:r>
        <w:rPr>
          <w:rFonts w:ascii="FangSong_GB2312" w:eastAsia="Times New Roman" w:hAnsi="Times New Roman" w:cs="FangSong_GB2312"/>
          <w:bCs/>
          <w:kern w:val="0"/>
          <w:sz w:val="32"/>
          <w:szCs w:val="32"/>
          <w:lang/>
        </w:rPr>
        <w:t>初步确定推荐候选人名单，并通过宣传栏、学院网站或其他形式进行公示（不少于三天）。</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（五）辅导员专项计划的推荐候选人由学工处确定并公示。</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（六）学院将初步确定的推荐候选人名单（含候补名单及其排序）报研究生院</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研究生院进行汇总审核后，提交学校推免生遴选工作领导小组审议通过，并在全校范围内进行公示，公示无异议后，公布获得推免资格学生名单及排名（如有自动放弃推免资格的情形，则依据相应专业的候补名单依次递补。如该名额所属相应专业无候补名单，则由研究生院对该名额进行重新分配）。</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七）研究生院通过“全国推荐优秀应届本科毕业生免试攻读研究生信息公开暨管理服务系统”（以下简称“推免服务系统”），将推荐办法和推免生名单，报江西省教育考试院进行政策审核，并报教育部备案。备案截止后，不再进行补充备案。最终推免生名单以“推免服务系统”备案信息为准，未经学校公示及“推免服务系统”备案的推免生无效。</w:t>
      </w:r>
    </w:p>
    <w:p w:rsidR="00520CA6" w:rsidRDefault="00520CA6">
      <w:pPr>
        <w:pStyle w:val="NormalWeb"/>
        <w:widowControl w:val="0"/>
        <w:adjustRightInd w:val="0"/>
        <w:snapToGrid w:val="0"/>
        <w:spacing w:before="0" w:after="0" w:line="480" w:lineRule="exact"/>
        <w:ind w:firstLine="200"/>
        <w:jc w:val="center"/>
        <w:rPr>
          <w:rFonts w:ascii="黑体" w:eastAsia="黑体" w:cs="黑体"/>
          <w:bCs/>
          <w:sz w:val="32"/>
          <w:szCs w:val="32"/>
        </w:rPr>
      </w:pPr>
      <w:r>
        <w:rPr>
          <w:rFonts w:ascii="黑体" w:eastAsia="黑体" w:cs="黑体" w:hint="eastAsia"/>
          <w:bCs/>
          <w:kern w:val="0"/>
          <w:sz w:val="32"/>
          <w:szCs w:val="32"/>
          <w:lang/>
        </w:rPr>
        <w:t>第五章</w:t>
      </w:r>
      <w:r>
        <w:rPr>
          <w:rFonts w:ascii="黑体" w:eastAsia="黑体" w:cs="黑体"/>
          <w:bCs/>
          <w:kern w:val="0"/>
          <w:sz w:val="32"/>
          <w:szCs w:val="32"/>
          <w:lang/>
        </w:rPr>
        <w:t xml:space="preserve">  </w:t>
      </w:r>
      <w:r>
        <w:rPr>
          <w:rFonts w:ascii="黑体" w:eastAsia="黑体" w:cs="黑体" w:hint="eastAsia"/>
          <w:bCs/>
          <w:kern w:val="0"/>
          <w:sz w:val="32"/>
          <w:szCs w:val="32"/>
          <w:lang/>
        </w:rPr>
        <w:t>接收工作</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第十七条</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学校推免生遴选工作领导小组根据教育部有关文件精神，确定学院相关专业推免生接收限额，并通过“推免服务系统”向社会公布招收推免生章程和专业目录。</w:t>
      </w:r>
      <w:r>
        <w:rPr>
          <w:rFonts w:ascii="FangSong_GB2312" w:eastAsia="Times New Roman" w:hAnsi="Times New Roman" w:cs="FangSong_GB2312"/>
          <w:bCs/>
          <w:spacing w:val="-6"/>
          <w:kern w:val="0"/>
          <w:sz w:val="32"/>
          <w:szCs w:val="32"/>
          <w:lang/>
        </w:rPr>
        <w:t>学院</w:t>
      </w:r>
      <w:r>
        <w:rPr>
          <w:rFonts w:ascii="FangSong_GB2312" w:eastAsia="Times New Roman" w:hAnsi="Times New Roman" w:cs="FangSong_GB2312"/>
          <w:bCs/>
          <w:kern w:val="0"/>
          <w:sz w:val="32"/>
          <w:szCs w:val="32"/>
          <w:lang/>
        </w:rPr>
        <w:t>鼓</w:t>
      </w:r>
      <w:r>
        <w:rPr>
          <w:rFonts w:ascii="FangSong_GB2312" w:eastAsia="Times New Roman" w:hAnsi="Times New Roman" w:cs="FangSong_GB2312"/>
          <w:bCs/>
          <w:spacing w:val="-6"/>
          <w:kern w:val="0"/>
          <w:sz w:val="32"/>
          <w:szCs w:val="32"/>
          <w:lang/>
        </w:rPr>
        <w:t>励、动员获得推免资格的本校和外校推免生报考我校。</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第十八条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推免生接收程序</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（一）经上级主管部门审核通过具有正式推免资格的学生在教育部规定的时间内登录“推免服务系统”，填报我校专业志愿，并在网上缴纳报名费，同时在规定时间内向我校研究生招生办公室寄送相关业绩材料。</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（二）研究生院会同学院对报考学生进行初审，审核通过后由研究生院招生办公室向学生发出复试通知。</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学生在“推免服务系统”确认并参加我校组织的复试和体检。复试按照《南昌航空大学外国语学院推荐免试攻读硕士学位研究生复试办法》（见附件）执行。如参加我院某一专业复试具有推免资格的学生人数大于该专业接收推免生限额，由学院按学生复试成绩排名顺序确定拟录取名单，并报研究生院。</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（四）研究生院向拟录取的推免生发送待录取通知，推免生在规定的时间内确认接受待录取。</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五）研究生院将拟录取推免生名单提交学校推免生遴选工作领导小组审议通过，并在研究生院主页上进行公示。公示无异议，研究生院将经过公示的拟录取推免生名单报江西省教育考试院进行政策审核后，按要求向教育部备案。最终推免生录取名单及新生学籍注册均以“推免服务系统”备案信息为准。未经学校公示及“推免服务系统”备案的学生不得录取。</w:t>
      </w:r>
    </w:p>
    <w:p w:rsidR="00520CA6" w:rsidRDefault="00520CA6">
      <w:pPr>
        <w:pStyle w:val="NormalWeb"/>
        <w:widowControl w:val="0"/>
        <w:adjustRightInd w:val="0"/>
        <w:snapToGrid w:val="0"/>
        <w:spacing w:before="0" w:after="0" w:line="480" w:lineRule="exact"/>
        <w:ind w:firstLine="200"/>
        <w:jc w:val="center"/>
        <w:rPr>
          <w:rFonts w:ascii="黑体" w:eastAsia="黑体" w:cs="黑体"/>
          <w:bCs/>
          <w:sz w:val="32"/>
          <w:szCs w:val="32"/>
        </w:rPr>
      </w:pPr>
      <w:r>
        <w:rPr>
          <w:rFonts w:ascii="黑体" w:eastAsia="黑体" w:cs="黑体" w:hint="eastAsia"/>
          <w:bCs/>
          <w:kern w:val="0"/>
          <w:sz w:val="32"/>
          <w:szCs w:val="32"/>
          <w:lang/>
        </w:rPr>
        <w:t>第六章</w:t>
      </w:r>
      <w:r>
        <w:rPr>
          <w:rFonts w:ascii="黑体" w:eastAsia="黑体" w:cs="黑体"/>
          <w:bCs/>
          <w:kern w:val="0"/>
          <w:sz w:val="32"/>
          <w:szCs w:val="32"/>
          <w:lang/>
        </w:rPr>
        <w:t xml:space="preserve">  </w:t>
      </w:r>
      <w:r>
        <w:rPr>
          <w:rFonts w:ascii="黑体" w:eastAsia="黑体" w:cs="黑体" w:hint="eastAsia"/>
          <w:bCs/>
          <w:kern w:val="0"/>
          <w:sz w:val="32"/>
          <w:szCs w:val="32"/>
          <w:lang/>
        </w:rPr>
        <w:t>监督与复议</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第十九条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由学院纪检委员、分管学生工作的副书记、院工会主席、院学生会主席负责监督学院的推免工作。</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第二十条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学院对涉及推免工作的原则、方法、程序和结果等重要事项认真研究，集体决策，推免过程全程记录，并及时公布相关信息，确保学生咨询、申述渠道畅通。</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第二十一条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如发现弄虚作假或不公正行为的，将取消被推荐者的资格，追究主管人员和相应负责人的责任。对在申请推免过程中弄虚作假的学生，一经发现立即取消推免资格，已经录取者取消录取资格或学籍，并由推荐单位按学生管理规定进行相应处理。入学前未取得学士学位或本科毕业证书，或受到处分的，取消录取资格。</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第二十二条</w:t>
      </w:r>
      <w:r>
        <w:rPr>
          <w:rFonts w:ascii="FangSong_GB2312" w:eastAsia="Times New Roman" w:hAnsi="Times New Roman" w:cs="FangSong_GB2312"/>
          <w:bCs/>
          <w:kern w:val="0"/>
          <w:sz w:val="32"/>
          <w:szCs w:val="32"/>
          <w:lang/>
        </w:rPr>
        <w:t xml:space="preserve">  </w:t>
      </w:r>
      <w:r>
        <w:rPr>
          <w:rFonts w:ascii="微软雅黑" w:eastAsia="微软雅黑" w:hAnsi="微软雅黑" w:cs="微软雅黑"/>
          <w:bCs/>
          <w:kern w:val="0"/>
          <w:szCs w:val="24"/>
          <w:shd w:val="clear" w:color="auto" w:fill="FFFFFF"/>
          <w:lang/>
        </w:rPr>
        <w:t xml:space="preserve"> </w:t>
      </w:r>
      <w:r>
        <w:rPr>
          <w:rFonts w:ascii="FangSong_GB2312" w:eastAsia="Times New Roman" w:hAnsi="Times New Roman" w:cs="FangSong_GB2312"/>
          <w:bCs/>
          <w:kern w:val="0"/>
          <w:sz w:val="32"/>
          <w:szCs w:val="32"/>
          <w:lang/>
        </w:rPr>
        <w:t>学生对推荐结果持有异议，可在公示期间申请复议，程序如下：</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（一）申请人填写《南昌航空大学推荐免试攻读硕士学位研究生复议申请表》（一式三份），并在指定日期内上交。</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（二）学院推免生遴选工作小组按照《推荐细则》的规定，审定申请人所反映的情况是否属实，视情况需要可对申请人重新进行考核。</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学院推免生遴选工作小组在《南昌航空大学推荐免试攻读硕士学位研究生复议申请表》中详细记录复议过程及结论，小组组长签字并加盖学院公章。复议结论在推荐候选人名单报送研究生院之前告知申请人。</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第二十三条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申请复议学生如对学院复议结果不服的，可向校推免生遴选工作领导小组申诉。</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黑体" w:eastAsia="黑体" w:cs="黑体" w:hint="eastAsia"/>
          <w:bCs/>
          <w:kern w:val="0"/>
          <w:sz w:val="32"/>
          <w:szCs w:val="32"/>
          <w:lang/>
        </w:rPr>
        <w:t>第二十四条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根据教育部《关于进一步推进高校招生信息公开工作的通知》（教学函〔</w:t>
      </w:r>
      <w:r>
        <w:rPr>
          <w:rFonts w:ascii="FangSong_GB2312" w:eastAsia="Times New Roman" w:hAnsi="Times New Roman" w:cs="FangSong_GB2312"/>
          <w:bCs/>
          <w:kern w:val="0"/>
          <w:sz w:val="32"/>
          <w:szCs w:val="32"/>
          <w:lang/>
        </w:rPr>
        <w:t>2013</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9</w:t>
      </w:r>
      <w:r>
        <w:rPr>
          <w:rFonts w:ascii="FangSong_GB2312" w:eastAsia="Times New Roman" w:hAnsi="Times New Roman" w:cs="FangSong_GB2312"/>
          <w:bCs/>
          <w:kern w:val="0"/>
          <w:sz w:val="32"/>
          <w:szCs w:val="32"/>
          <w:lang/>
        </w:rPr>
        <w:t>号）和年度研究生招生文件精神，有关推免招生简章、推免办法、推免名额、推免生名单（含姓名、院系、综合测评成绩、排序等）、复试录取办法、拟录取推免生名单（含姓名、复试成绩等）及其他相关重要信息在教育部“推免服务系统”或校内相关平台进行公示公开。</w:t>
      </w:r>
    </w:p>
    <w:p w:rsidR="00520CA6" w:rsidRDefault="00520CA6" w:rsidP="00425154">
      <w:pPr>
        <w:pStyle w:val="NormalWeb"/>
        <w:widowControl w:val="0"/>
        <w:adjustRightInd w:val="0"/>
        <w:snapToGrid w:val="0"/>
        <w:spacing w:before="0" w:after="0" w:line="480" w:lineRule="exact"/>
        <w:ind w:firstLineChars="200" w:firstLine="31680"/>
        <w:jc w:val="both"/>
        <w:rPr>
          <w:rFonts w:cs="宋体"/>
          <w:bCs/>
          <w:sz w:val="32"/>
          <w:szCs w:val="32"/>
        </w:rPr>
      </w:pPr>
      <w:r>
        <w:rPr>
          <w:rFonts w:ascii="黑体" w:eastAsia="黑体" w:cs="黑体" w:hint="eastAsia"/>
          <w:bCs/>
          <w:kern w:val="0"/>
          <w:sz w:val="32"/>
          <w:szCs w:val="32"/>
          <w:lang/>
        </w:rPr>
        <w:t>第二十五条</w:t>
      </w:r>
      <w:r>
        <w:rPr>
          <w:rFonts w:ascii="黑体" w:eastAsia="黑体" w:cs="黑体"/>
          <w:bCs/>
          <w:kern w:val="0"/>
          <w:sz w:val="32"/>
          <w:szCs w:val="32"/>
          <w:lang/>
        </w:rPr>
        <w:t xml:space="preserve"> </w:t>
      </w:r>
      <w:r>
        <w:rPr>
          <w:rFonts w:ascii="FangSong_GB2312" w:eastAsia="Times New Roman" w:hAnsi="Times New Roman" w:cs="FangSong_GB2312"/>
          <w:bCs/>
          <w:kern w:val="0"/>
          <w:sz w:val="32"/>
          <w:szCs w:val="32"/>
          <w:lang/>
        </w:rPr>
        <w:t xml:space="preserve"> </w:t>
      </w:r>
      <w:r>
        <w:rPr>
          <w:rFonts w:ascii="FangSong_GB2312" w:eastAsia="Times New Roman" w:hAnsi="Times New Roman" w:cs="FangSong_GB2312"/>
          <w:bCs/>
          <w:kern w:val="0"/>
          <w:sz w:val="32"/>
          <w:szCs w:val="32"/>
          <w:lang/>
        </w:rPr>
        <w:t>本办法第十四条第</w:t>
      </w:r>
      <w:r>
        <w:rPr>
          <w:rFonts w:ascii="FangSong_GB2312" w:eastAsia="Times New Roman" w:hAnsi="Times New Roman" w:cs="FangSong_GB2312"/>
          <w:bCs/>
          <w:kern w:val="0"/>
          <w:sz w:val="32"/>
          <w:szCs w:val="32"/>
          <w:lang/>
        </w:rPr>
        <w:t>3</w:t>
      </w:r>
      <w:r>
        <w:rPr>
          <w:rFonts w:ascii="FangSong_GB2312" w:eastAsia="Times New Roman" w:hAnsi="Times New Roman" w:cs="FangSong_GB2312"/>
          <w:bCs/>
          <w:kern w:val="0"/>
          <w:sz w:val="32"/>
          <w:szCs w:val="32"/>
          <w:lang/>
        </w:rPr>
        <w:t>点自</w:t>
      </w:r>
      <w:r>
        <w:rPr>
          <w:rFonts w:ascii="FangSong_GB2312" w:eastAsia="Times New Roman" w:hAnsi="Times New Roman" w:cs="FangSong_GB2312"/>
          <w:bCs/>
          <w:kern w:val="0"/>
          <w:sz w:val="32"/>
          <w:szCs w:val="32"/>
          <w:lang/>
        </w:rPr>
        <w:t>2022</w:t>
      </w:r>
      <w:r>
        <w:rPr>
          <w:rFonts w:ascii="FangSong_GB2312" w:eastAsia="Times New Roman" w:hAnsi="Times New Roman" w:cs="FangSong_GB2312"/>
          <w:bCs/>
          <w:kern w:val="0"/>
          <w:sz w:val="32"/>
          <w:szCs w:val="32"/>
          <w:lang/>
        </w:rPr>
        <w:t>届毕业生起执行</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同时第十三条废止。其余条款自公布之日起实施。由研究生院负责解释。原文件《南昌航空大学推荐优秀应届本科毕业生免试攻读硕士学位研究生工作办法》（校研字〔</w:t>
      </w:r>
      <w:r>
        <w:rPr>
          <w:rFonts w:ascii="FangSong_GB2312" w:eastAsia="Times New Roman" w:hAnsi="Times New Roman" w:cs="FangSong_GB2312"/>
          <w:bCs/>
          <w:kern w:val="0"/>
          <w:sz w:val="32"/>
          <w:szCs w:val="32"/>
          <w:lang/>
        </w:rPr>
        <w:t>2016</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94</w:t>
      </w:r>
      <w:r>
        <w:rPr>
          <w:rFonts w:ascii="FangSong_GB2312" w:eastAsia="Times New Roman" w:hAnsi="Times New Roman" w:cs="FangSong_GB2312"/>
          <w:bCs/>
          <w:kern w:val="0"/>
          <w:sz w:val="32"/>
          <w:szCs w:val="32"/>
          <w:lang/>
        </w:rPr>
        <w:t>号）同时废止。</w:t>
      </w:r>
    </w:p>
    <w:p w:rsidR="00520CA6" w:rsidRDefault="00520CA6" w:rsidP="00425154">
      <w:pPr>
        <w:pStyle w:val="NormalWeb"/>
        <w:spacing w:before="0" w:after="0" w:line="480" w:lineRule="exact"/>
        <w:ind w:firstLineChars="200" w:firstLine="31680"/>
        <w:rPr>
          <w:rFonts w:ascii="FangSong_GB2312" w:eastAsia="Times New Roman" w:cs="FangSong_GB2312"/>
          <w:b/>
          <w:sz w:val="32"/>
          <w:szCs w:val="32"/>
        </w:rPr>
      </w:pPr>
      <w:r>
        <w:rPr>
          <w:rFonts w:ascii="FangSong_GB2312" w:eastAsia="Times New Roman" w:hAnsi="Times New Roman" w:cs="FangSong_GB2312"/>
          <w:b/>
          <w:kern w:val="0"/>
          <w:sz w:val="32"/>
          <w:szCs w:val="32"/>
          <w:lang/>
        </w:rPr>
        <w:t>附表：竞赛分类加分认定表</w:t>
      </w:r>
    </w:p>
    <w:p w:rsidR="00520CA6" w:rsidRDefault="00520CA6" w:rsidP="00425154">
      <w:pPr>
        <w:pStyle w:val="NormalWeb"/>
        <w:spacing w:before="0" w:after="0" w:line="480" w:lineRule="exact"/>
        <w:ind w:leftChars="304" w:left="31680" w:hangingChars="300" w:firstLine="31680"/>
        <w:rPr>
          <w:rFonts w:ascii="黑体" w:eastAsia="黑体" w:cs="黑体"/>
          <w:b/>
          <w:sz w:val="32"/>
          <w:szCs w:val="32"/>
        </w:rPr>
      </w:pPr>
      <w:r>
        <w:rPr>
          <w:rFonts w:ascii="FangSong_GB2312" w:eastAsia="Times New Roman" w:hAnsi="Times New Roman" w:cs="FangSong_GB2312"/>
          <w:b/>
          <w:kern w:val="0"/>
          <w:sz w:val="32"/>
          <w:szCs w:val="32"/>
          <w:lang/>
        </w:rPr>
        <w:t>附件：外国语学院推荐</w:t>
      </w:r>
      <w:r>
        <w:rPr>
          <w:rFonts w:ascii="FangSong_GB2312" w:eastAsia="Times New Roman" w:cs="黑体"/>
          <w:b/>
          <w:sz w:val="32"/>
          <w:szCs w:val="32"/>
          <w:lang/>
        </w:rPr>
        <w:t>优秀应届本科毕业生</w:t>
      </w:r>
      <w:r>
        <w:rPr>
          <w:rFonts w:ascii="FangSong_GB2312" w:eastAsia="Times New Roman" w:hAnsi="Times New Roman" w:cs="FangSong_GB2312"/>
          <w:b/>
          <w:kern w:val="0"/>
          <w:sz w:val="32"/>
          <w:szCs w:val="32"/>
          <w:lang/>
        </w:rPr>
        <w:t>免试攻读硕士学位研究生复试办法</w:t>
      </w:r>
    </w:p>
    <w:p w:rsidR="00520CA6" w:rsidRDefault="00520CA6">
      <w:pPr>
        <w:snapToGrid w:val="0"/>
        <w:spacing w:line="480" w:lineRule="exact"/>
        <w:jc w:val="left"/>
        <w:rPr>
          <w:rFonts w:ascii="黑体" w:eastAsia="黑体" w:hAnsi="黑体" w:cs="黑体"/>
          <w:bCs/>
          <w:sz w:val="32"/>
          <w:szCs w:val="32"/>
        </w:rPr>
      </w:pPr>
      <w:r>
        <w:rPr>
          <w:rFonts w:ascii="FangSong_GB2312" w:eastAsia="Times New Roman"/>
          <w:bCs/>
          <w:sz w:val="32"/>
          <w:szCs w:val="32"/>
          <w:lang/>
        </w:rPr>
        <w:br w:type="page"/>
      </w:r>
      <w:r>
        <w:rPr>
          <w:rFonts w:ascii="黑体" w:eastAsia="黑体" w:hAnsi="黑体" w:cs="黑体" w:hint="eastAsia"/>
          <w:bCs/>
          <w:sz w:val="32"/>
          <w:szCs w:val="32"/>
          <w:lang/>
        </w:rPr>
        <w:t>附表</w:t>
      </w:r>
      <w:r w:rsidRPr="00B57A01">
        <w:rPr>
          <w:rFonts w:ascii="黑体" w:eastAsia="黑体" w:hAnsi="黑体" w:cs="黑体"/>
          <w:bCs/>
          <w:sz w:val="32"/>
          <w:szCs w:val="32"/>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6" o:title=""/>
          </v:shape>
        </w:pict>
      </w:r>
    </w:p>
    <w:p w:rsidR="00520CA6" w:rsidRDefault="00520CA6">
      <w:pPr>
        <w:snapToGrid w:val="0"/>
        <w:spacing w:line="480" w:lineRule="exact"/>
        <w:jc w:val="center"/>
        <w:rPr>
          <w:rFonts w:ascii="黑体" w:eastAsia="黑体" w:hAnsi="黑体" w:cs="黑体"/>
          <w:b/>
          <w:sz w:val="32"/>
          <w:szCs w:val="32"/>
        </w:rPr>
      </w:pPr>
      <w:r>
        <w:rPr>
          <w:rFonts w:ascii="黑体" w:eastAsia="黑体" w:hAnsi="黑体" w:cs="黑体" w:hint="eastAsia"/>
          <w:b/>
          <w:sz w:val="32"/>
          <w:szCs w:val="32"/>
          <w:lang/>
        </w:rPr>
        <w:t>竞赛分类加分认定表</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6306"/>
        <w:gridCol w:w="1007"/>
        <w:gridCol w:w="933"/>
      </w:tblGrid>
      <w:tr w:rsidR="00520CA6">
        <w:trPr>
          <w:jc w:val="center"/>
        </w:trPr>
        <w:tc>
          <w:tcPr>
            <w:tcW w:w="816" w:type="dxa"/>
            <w:vAlign w:val="center"/>
          </w:tcPr>
          <w:p w:rsidR="00520CA6" w:rsidRDefault="00520CA6">
            <w:pPr>
              <w:snapToGrid w:val="0"/>
              <w:spacing w:line="480" w:lineRule="exact"/>
              <w:jc w:val="center"/>
              <w:rPr>
                <w:rFonts w:ascii="黑体" w:eastAsia="黑体" w:hAnsi="黑体" w:cs="黑体"/>
                <w:bCs/>
                <w:sz w:val="28"/>
                <w:szCs w:val="32"/>
              </w:rPr>
            </w:pPr>
            <w:r>
              <w:rPr>
                <w:rFonts w:ascii="黑体" w:eastAsia="黑体" w:hAnsi="黑体" w:cs="黑体" w:hint="eastAsia"/>
                <w:bCs/>
                <w:sz w:val="28"/>
                <w:szCs w:val="32"/>
                <w:lang/>
              </w:rPr>
              <w:t>分类</w:t>
            </w:r>
          </w:p>
        </w:tc>
        <w:tc>
          <w:tcPr>
            <w:tcW w:w="6306" w:type="dxa"/>
            <w:vAlign w:val="center"/>
          </w:tcPr>
          <w:p w:rsidR="00520CA6" w:rsidRDefault="00520CA6">
            <w:pPr>
              <w:snapToGrid w:val="0"/>
              <w:spacing w:line="480" w:lineRule="exact"/>
              <w:jc w:val="center"/>
              <w:rPr>
                <w:rFonts w:ascii="黑体" w:eastAsia="黑体" w:hAnsi="黑体" w:cs="黑体"/>
                <w:bCs/>
                <w:sz w:val="28"/>
                <w:szCs w:val="32"/>
              </w:rPr>
            </w:pPr>
            <w:r>
              <w:rPr>
                <w:rFonts w:ascii="黑体" w:eastAsia="黑体" w:hAnsi="黑体" w:cs="黑体" w:hint="eastAsia"/>
                <w:bCs/>
                <w:sz w:val="28"/>
                <w:szCs w:val="32"/>
                <w:lang/>
              </w:rPr>
              <w:t>范围</w:t>
            </w:r>
          </w:p>
        </w:tc>
        <w:tc>
          <w:tcPr>
            <w:tcW w:w="1007" w:type="dxa"/>
            <w:vAlign w:val="center"/>
          </w:tcPr>
          <w:p w:rsidR="00520CA6" w:rsidRDefault="00520CA6">
            <w:pPr>
              <w:snapToGrid w:val="0"/>
              <w:spacing w:line="480" w:lineRule="exact"/>
              <w:jc w:val="center"/>
              <w:rPr>
                <w:rFonts w:ascii="黑体" w:eastAsia="黑体" w:hAnsi="黑体" w:cs="黑体"/>
                <w:bCs/>
                <w:sz w:val="28"/>
                <w:szCs w:val="32"/>
              </w:rPr>
            </w:pPr>
            <w:r>
              <w:rPr>
                <w:rFonts w:ascii="黑体" w:eastAsia="黑体" w:hAnsi="黑体" w:cs="黑体" w:hint="eastAsia"/>
                <w:bCs/>
                <w:sz w:val="28"/>
                <w:szCs w:val="32"/>
                <w:lang/>
              </w:rPr>
              <w:t>等级</w:t>
            </w:r>
          </w:p>
        </w:tc>
        <w:tc>
          <w:tcPr>
            <w:tcW w:w="933" w:type="dxa"/>
            <w:vAlign w:val="center"/>
          </w:tcPr>
          <w:p w:rsidR="00520CA6" w:rsidRDefault="00520CA6">
            <w:pPr>
              <w:snapToGrid w:val="0"/>
              <w:spacing w:line="480" w:lineRule="exact"/>
              <w:jc w:val="center"/>
              <w:rPr>
                <w:rFonts w:ascii="黑体" w:eastAsia="黑体" w:hAnsi="黑体" w:cs="黑体"/>
                <w:bCs/>
                <w:sz w:val="28"/>
                <w:szCs w:val="32"/>
              </w:rPr>
            </w:pPr>
            <w:r>
              <w:rPr>
                <w:rFonts w:ascii="黑体" w:eastAsia="黑体" w:hAnsi="黑体" w:cs="黑体" w:hint="eastAsia"/>
                <w:bCs/>
                <w:sz w:val="28"/>
                <w:szCs w:val="32"/>
                <w:lang/>
              </w:rPr>
              <w:t>分值</w:t>
            </w:r>
          </w:p>
        </w:tc>
      </w:tr>
      <w:tr w:rsidR="00520CA6">
        <w:trPr>
          <w:trHeight w:val="123"/>
          <w:jc w:val="center"/>
        </w:trPr>
        <w:tc>
          <w:tcPr>
            <w:tcW w:w="816" w:type="dxa"/>
            <w:vMerge w:val="restart"/>
            <w:vAlign w:val="center"/>
          </w:tcPr>
          <w:p w:rsidR="00520CA6" w:rsidRDefault="00520CA6">
            <w:pPr>
              <w:snapToGrid w:val="0"/>
              <w:spacing w:line="480" w:lineRule="exact"/>
              <w:jc w:val="center"/>
              <w:rPr>
                <w:rFonts w:ascii="FangSong_GB2312" w:eastAsia="Times New Roman" w:cs="FangSong_GB2312"/>
                <w:bCs/>
                <w:sz w:val="28"/>
                <w:szCs w:val="32"/>
              </w:rPr>
            </w:pPr>
            <w:r>
              <w:rPr>
                <w:rFonts w:ascii="FangSong_GB2312" w:eastAsia="Times New Roman" w:cs="FangSong_GB2312"/>
                <w:bCs/>
                <w:sz w:val="28"/>
                <w:szCs w:val="32"/>
                <w:lang/>
              </w:rPr>
              <w:t>A</w:t>
            </w:r>
            <w:r>
              <w:rPr>
                <w:rFonts w:ascii="FangSong_GB2312" w:eastAsia="Times New Roman" w:cs="FangSong_GB2312"/>
                <w:bCs/>
                <w:sz w:val="28"/>
                <w:szCs w:val="32"/>
                <w:lang/>
              </w:rPr>
              <w:t>类</w:t>
            </w:r>
          </w:p>
        </w:tc>
        <w:tc>
          <w:tcPr>
            <w:tcW w:w="6306" w:type="dxa"/>
            <w:vMerge w:val="restart"/>
            <w:vAlign w:val="center"/>
          </w:tcPr>
          <w:p w:rsidR="00520CA6" w:rsidRDefault="00520CA6">
            <w:pPr>
              <w:snapToGrid w:val="0"/>
              <w:spacing w:line="480" w:lineRule="exact"/>
              <w:jc w:val="left"/>
              <w:rPr>
                <w:rFonts w:ascii="FangSong_GB2312" w:eastAsia="Times New Roman" w:cs="FangSong_GB2312"/>
                <w:bCs/>
                <w:sz w:val="24"/>
              </w:rPr>
            </w:pPr>
            <w:r>
              <w:rPr>
                <w:rFonts w:ascii="FangSong_GB2312" w:eastAsia="Times New Roman" w:cs="FangSong_GB2312"/>
                <w:bCs/>
                <w:sz w:val="24"/>
                <w:lang/>
              </w:rPr>
              <w:t>以截至推免工作当年的</w:t>
            </w:r>
            <w:r>
              <w:rPr>
                <w:rFonts w:ascii="FangSong_GB2312" w:eastAsia="Times New Roman" w:cs="FangSong_GB2312"/>
                <w:bCs/>
                <w:sz w:val="24"/>
                <w:lang/>
              </w:rPr>
              <w:t>9</w:t>
            </w:r>
            <w:r>
              <w:rPr>
                <w:rFonts w:ascii="FangSong_GB2312" w:eastAsia="Times New Roman" w:cs="FangSong_GB2312"/>
                <w:bCs/>
                <w:sz w:val="24"/>
                <w:lang/>
              </w:rPr>
              <w:t>月</w:t>
            </w:r>
            <w:r>
              <w:rPr>
                <w:rFonts w:ascii="FangSong_GB2312" w:eastAsia="Times New Roman" w:cs="FangSong_GB2312"/>
                <w:bCs/>
                <w:sz w:val="24"/>
                <w:lang/>
              </w:rPr>
              <w:t>1</w:t>
            </w:r>
            <w:r>
              <w:rPr>
                <w:rFonts w:ascii="FangSong_GB2312" w:eastAsia="Times New Roman" w:cs="FangSong_GB2312"/>
                <w:bCs/>
                <w:sz w:val="24"/>
                <w:lang/>
              </w:rPr>
              <w:t>日，我校创新创业实践学院最新认定的国家级</w:t>
            </w:r>
            <w:r>
              <w:rPr>
                <w:rFonts w:ascii="FangSong_GB2312" w:eastAsia="Times New Roman" w:cs="FangSong_GB2312"/>
                <w:bCs/>
                <w:sz w:val="24"/>
                <w:lang/>
              </w:rPr>
              <w:t>A</w:t>
            </w:r>
            <w:r>
              <w:rPr>
                <w:rFonts w:ascii="FangSong_GB2312" w:eastAsia="Times New Roman" w:cs="FangSong_GB2312"/>
                <w:bCs/>
                <w:sz w:val="24"/>
                <w:lang/>
              </w:rPr>
              <w:t>类竞赛为准。</w:t>
            </w: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特等奖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5</w:t>
            </w:r>
          </w:p>
        </w:tc>
      </w:tr>
      <w:tr w:rsidR="00520CA6">
        <w:trPr>
          <w:trHeight w:val="123"/>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一等奖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3</w:t>
            </w:r>
          </w:p>
        </w:tc>
      </w:tr>
      <w:tr w:rsidR="00520CA6">
        <w:trPr>
          <w:trHeight w:val="121"/>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二等奖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2</w:t>
            </w:r>
          </w:p>
        </w:tc>
      </w:tr>
      <w:tr w:rsidR="00520CA6">
        <w:trPr>
          <w:trHeight w:val="121"/>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三等奖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1</w:t>
            </w:r>
          </w:p>
        </w:tc>
      </w:tr>
      <w:tr w:rsidR="00520CA6">
        <w:trPr>
          <w:trHeight w:val="499"/>
          <w:jc w:val="center"/>
        </w:trPr>
        <w:tc>
          <w:tcPr>
            <w:tcW w:w="816" w:type="dxa"/>
            <w:vMerge w:val="restart"/>
            <w:vAlign w:val="center"/>
          </w:tcPr>
          <w:p w:rsidR="00520CA6" w:rsidRDefault="00520CA6">
            <w:pPr>
              <w:snapToGrid w:val="0"/>
              <w:spacing w:line="480" w:lineRule="exact"/>
              <w:jc w:val="center"/>
              <w:rPr>
                <w:rFonts w:ascii="FangSong_GB2312" w:eastAsia="Times New Roman" w:cs="FangSong_GB2312"/>
                <w:bCs/>
                <w:sz w:val="28"/>
                <w:szCs w:val="32"/>
              </w:rPr>
            </w:pPr>
            <w:r>
              <w:rPr>
                <w:rFonts w:ascii="FangSong_GB2312" w:eastAsia="Times New Roman" w:cs="FangSong_GB2312"/>
                <w:bCs/>
                <w:sz w:val="28"/>
                <w:szCs w:val="32"/>
                <w:lang/>
              </w:rPr>
              <w:t>B</w:t>
            </w:r>
            <w:r>
              <w:rPr>
                <w:rFonts w:ascii="FangSong_GB2312" w:eastAsia="Times New Roman" w:cs="FangSong_GB2312"/>
                <w:bCs/>
                <w:sz w:val="28"/>
                <w:szCs w:val="32"/>
                <w:lang/>
              </w:rPr>
              <w:t>类</w:t>
            </w:r>
          </w:p>
        </w:tc>
        <w:tc>
          <w:tcPr>
            <w:tcW w:w="6306" w:type="dxa"/>
            <w:vMerge w:val="restart"/>
            <w:vAlign w:val="center"/>
          </w:tcPr>
          <w:p w:rsidR="00520CA6" w:rsidRDefault="00520CA6">
            <w:pPr>
              <w:snapToGrid w:val="0"/>
              <w:spacing w:line="480" w:lineRule="exact"/>
              <w:jc w:val="left"/>
              <w:rPr>
                <w:rFonts w:ascii="FangSong_GB2312" w:eastAsia="Times New Roman" w:cs="FangSong_GB2312"/>
                <w:bCs/>
                <w:sz w:val="24"/>
              </w:rPr>
            </w:pPr>
            <w:r>
              <w:rPr>
                <w:rFonts w:ascii="FangSong_GB2312" w:eastAsia="Times New Roman" w:cs="FangSong_GB2312"/>
                <w:bCs/>
                <w:sz w:val="24"/>
                <w:lang/>
              </w:rPr>
              <w:t>以截至推免工作当年的</w:t>
            </w:r>
            <w:r>
              <w:rPr>
                <w:rFonts w:ascii="FangSong_GB2312" w:eastAsia="Times New Roman" w:cs="FangSong_GB2312"/>
                <w:bCs/>
                <w:sz w:val="24"/>
                <w:lang/>
              </w:rPr>
              <w:t>9</w:t>
            </w:r>
            <w:r>
              <w:rPr>
                <w:rFonts w:ascii="FangSong_GB2312" w:eastAsia="Times New Roman" w:cs="FangSong_GB2312"/>
                <w:bCs/>
                <w:sz w:val="24"/>
                <w:lang/>
              </w:rPr>
              <w:t>月</w:t>
            </w:r>
            <w:r>
              <w:rPr>
                <w:rFonts w:ascii="FangSong_GB2312" w:eastAsia="Times New Roman" w:cs="FangSong_GB2312"/>
                <w:bCs/>
                <w:sz w:val="24"/>
                <w:lang/>
              </w:rPr>
              <w:t>1</w:t>
            </w:r>
            <w:r>
              <w:rPr>
                <w:rFonts w:ascii="FangSong_GB2312" w:eastAsia="Times New Roman" w:cs="FangSong_GB2312"/>
                <w:bCs/>
                <w:sz w:val="24"/>
                <w:lang/>
              </w:rPr>
              <w:t>日，我校创新创业实践学院最新认定的国家级</w:t>
            </w:r>
            <w:r>
              <w:rPr>
                <w:rFonts w:ascii="FangSong_GB2312" w:eastAsia="Times New Roman" w:cs="FangSong_GB2312"/>
                <w:bCs/>
                <w:sz w:val="24"/>
                <w:lang/>
              </w:rPr>
              <w:t>B</w:t>
            </w:r>
            <w:r>
              <w:rPr>
                <w:rFonts w:ascii="FangSong_GB2312" w:eastAsia="Times New Roman" w:cs="FangSong_GB2312"/>
                <w:bCs/>
                <w:sz w:val="24"/>
                <w:lang/>
              </w:rPr>
              <w:t>类竞赛为准。</w:t>
            </w: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特等奖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3</w:t>
            </w:r>
          </w:p>
        </w:tc>
      </w:tr>
      <w:tr w:rsidR="00520CA6">
        <w:trPr>
          <w:trHeight w:val="421"/>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一等奖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2</w:t>
            </w:r>
          </w:p>
        </w:tc>
      </w:tr>
      <w:tr w:rsidR="00520CA6">
        <w:trPr>
          <w:trHeight w:val="485"/>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32"/>
                <w:szCs w:val="32"/>
              </w:rPr>
            </w:pPr>
            <w:r>
              <w:rPr>
                <w:rFonts w:ascii="FangSong_GB2312" w:eastAsia="Times New Roman" w:cs="FangSong_GB2312"/>
                <w:bCs/>
                <w:sz w:val="24"/>
                <w:lang/>
              </w:rPr>
              <w:t>二等奖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1</w:t>
            </w:r>
          </w:p>
        </w:tc>
      </w:tr>
      <w:tr w:rsidR="00520CA6">
        <w:trPr>
          <w:trHeight w:val="420"/>
          <w:jc w:val="center"/>
        </w:trPr>
        <w:tc>
          <w:tcPr>
            <w:tcW w:w="816" w:type="dxa"/>
            <w:vMerge/>
            <w:vAlign w:val="center"/>
          </w:tcPr>
          <w:p w:rsidR="00520CA6" w:rsidRDefault="00520CA6">
            <w:pPr>
              <w:rPr>
                <w:sz w:val="20"/>
                <w:szCs w:val="20"/>
              </w:rPr>
            </w:pPr>
          </w:p>
        </w:tc>
        <w:tc>
          <w:tcPr>
            <w:tcW w:w="6306" w:type="dxa"/>
            <w:vMerge/>
            <w:vAlign w:val="center"/>
          </w:tcPr>
          <w:p w:rsidR="00520CA6" w:rsidRDefault="00520CA6">
            <w:pPr>
              <w:rPr>
                <w:sz w:val="20"/>
                <w:szCs w:val="20"/>
              </w:rPr>
            </w:pPr>
          </w:p>
        </w:tc>
        <w:tc>
          <w:tcPr>
            <w:tcW w:w="1007" w:type="dxa"/>
            <w:vAlign w:val="center"/>
          </w:tcPr>
          <w:p w:rsidR="00520CA6" w:rsidRDefault="00520CA6">
            <w:pPr>
              <w:snapToGrid w:val="0"/>
              <w:spacing w:line="480" w:lineRule="exact"/>
              <w:jc w:val="center"/>
              <w:rPr>
                <w:rFonts w:ascii="FangSong_GB2312" w:eastAsia="Times New Roman" w:cs="FangSong_GB2312"/>
                <w:bCs/>
                <w:sz w:val="32"/>
                <w:szCs w:val="32"/>
              </w:rPr>
            </w:pPr>
            <w:r>
              <w:rPr>
                <w:rFonts w:ascii="FangSong_GB2312" w:eastAsia="Times New Roman" w:cs="FangSong_GB2312"/>
                <w:bCs/>
                <w:sz w:val="24"/>
                <w:lang/>
              </w:rPr>
              <w:t>三等奖</w:t>
            </w:r>
          </w:p>
        </w:tc>
        <w:tc>
          <w:tcPr>
            <w:tcW w:w="933" w:type="dxa"/>
            <w:vAlign w:val="center"/>
          </w:tcPr>
          <w:p w:rsidR="00520CA6" w:rsidRDefault="00520CA6">
            <w:pPr>
              <w:snapToGrid w:val="0"/>
              <w:spacing w:line="480" w:lineRule="exact"/>
              <w:jc w:val="center"/>
              <w:rPr>
                <w:rFonts w:ascii="FangSong_GB2312" w:eastAsia="Times New Roman" w:cs="FangSong_GB2312"/>
                <w:bCs/>
                <w:sz w:val="24"/>
              </w:rPr>
            </w:pPr>
            <w:r>
              <w:rPr>
                <w:rFonts w:ascii="FangSong_GB2312" w:eastAsia="Times New Roman" w:cs="FangSong_GB2312"/>
                <w:bCs/>
                <w:sz w:val="24"/>
                <w:lang/>
              </w:rPr>
              <w:t>0.8</w:t>
            </w:r>
          </w:p>
        </w:tc>
      </w:tr>
    </w:tbl>
    <w:p w:rsidR="00520CA6" w:rsidRDefault="00520CA6" w:rsidP="00520CA6">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团体参赛计算计分时考虑参赛成员排序，排序系数</w:t>
      </w:r>
      <w:r>
        <w:rPr>
          <w:rFonts w:ascii="FangSong_GB2312" w:eastAsia="Times New Roman" w:hAnsi="Times New Roman" w:cs="FangSong_GB2312"/>
          <w:bCs/>
          <w:kern w:val="0"/>
          <w:sz w:val="32"/>
          <w:szCs w:val="32"/>
          <w:lang/>
        </w:rPr>
        <w:t>B</w:t>
      </w:r>
      <w:r>
        <w:rPr>
          <w:rFonts w:ascii="FangSong_GB2312" w:eastAsia="Times New Roman" w:hAnsi="Times New Roman" w:cs="FangSong_GB2312"/>
          <w:bCs/>
          <w:kern w:val="0"/>
          <w:sz w:val="32"/>
          <w:szCs w:val="32"/>
          <w:lang/>
        </w:rPr>
        <w:t>按下表计算；计分</w:t>
      </w:r>
      <w:r>
        <w:rPr>
          <w:rFonts w:ascii="FangSong_GB2312" w:eastAsia="Times New Roman" w:hAnsi="Times New Roman" w:cs="FangSong_GB2312"/>
          <w:bCs/>
          <w:kern w:val="0"/>
          <w:sz w:val="32"/>
          <w:szCs w:val="32"/>
          <w:lang/>
        </w:rPr>
        <w:t>A3=</w:t>
      </w:r>
      <w:r>
        <w:rPr>
          <w:rFonts w:ascii="FangSong_GB2312" w:eastAsia="Times New Roman" w:hAnsi="Times New Roman" w:cs="FangSong_GB2312"/>
          <w:bCs/>
          <w:kern w:val="0"/>
          <w:sz w:val="32"/>
          <w:szCs w:val="32"/>
          <w:lang/>
        </w:rPr>
        <w:t>分值×</w:t>
      </w:r>
      <w:r>
        <w:rPr>
          <w:rFonts w:ascii="FangSong_GB2312" w:eastAsia="Times New Roman" w:hAnsi="Times New Roman" w:cs="FangSong_GB2312"/>
          <w:bCs/>
          <w:kern w:val="0"/>
          <w:sz w:val="32"/>
          <w:szCs w:val="32"/>
          <w:lang/>
        </w:rPr>
        <w:t>B</w:t>
      </w:r>
      <w:r>
        <w:rPr>
          <w:rFonts w:ascii="FangSong_GB2312" w:eastAsia="Times New Roman" w:hAnsi="Times New Roman" w:cs="FangSong_GB2312"/>
          <w:bCs/>
          <w:kern w:val="0"/>
          <w:sz w:val="32"/>
          <w:szCs w:val="32"/>
          <w:l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6"/>
        <w:gridCol w:w="852"/>
        <w:gridCol w:w="853"/>
        <w:gridCol w:w="853"/>
        <w:gridCol w:w="853"/>
        <w:gridCol w:w="853"/>
        <w:gridCol w:w="853"/>
        <w:gridCol w:w="1285"/>
      </w:tblGrid>
      <w:tr w:rsidR="00520CA6">
        <w:trPr>
          <w:trHeight w:val="332"/>
          <w:jc w:val="center"/>
        </w:trPr>
        <w:tc>
          <w:tcPr>
            <w:tcW w:w="1236"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排序</w:t>
            </w:r>
          </w:p>
        </w:tc>
        <w:tc>
          <w:tcPr>
            <w:tcW w:w="852"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1</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2</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3</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4</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5</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6</w:t>
            </w:r>
          </w:p>
        </w:tc>
        <w:tc>
          <w:tcPr>
            <w:tcW w:w="1285"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w:t>
            </w:r>
            <w:r>
              <w:rPr>
                <w:rFonts w:ascii="FangSong_GB2312" w:eastAsia="Times New Roman" w:hAnsi="Times New Roman" w:cs="FangSong_GB2312"/>
                <w:bCs/>
                <w:kern w:val="0"/>
                <w:sz w:val="28"/>
                <w:szCs w:val="28"/>
                <w:lang/>
              </w:rPr>
              <w:t>7</w:t>
            </w:r>
          </w:p>
        </w:tc>
      </w:tr>
      <w:tr w:rsidR="00520CA6">
        <w:trPr>
          <w:jc w:val="center"/>
        </w:trPr>
        <w:tc>
          <w:tcPr>
            <w:tcW w:w="1236"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系数</w:t>
            </w:r>
            <w:r>
              <w:rPr>
                <w:rFonts w:ascii="FangSong_GB2312" w:eastAsia="Times New Roman" w:hAnsi="Times New Roman" w:cs="FangSong_GB2312"/>
                <w:bCs/>
                <w:kern w:val="0"/>
                <w:sz w:val="28"/>
                <w:szCs w:val="28"/>
                <w:lang/>
              </w:rPr>
              <w:t>B</w:t>
            </w:r>
          </w:p>
        </w:tc>
        <w:tc>
          <w:tcPr>
            <w:tcW w:w="852"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1</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0.5</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0.3</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0.2</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0.1</w:t>
            </w:r>
          </w:p>
        </w:tc>
        <w:tc>
          <w:tcPr>
            <w:tcW w:w="853"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0.05</w:t>
            </w:r>
          </w:p>
        </w:tc>
        <w:tc>
          <w:tcPr>
            <w:tcW w:w="1285" w:type="dxa"/>
            <w:vAlign w:val="center"/>
          </w:tcPr>
          <w:p w:rsidR="00520CA6" w:rsidRDefault="00520CA6">
            <w:pPr>
              <w:pStyle w:val="NormalWeb"/>
              <w:adjustRightInd w:val="0"/>
              <w:snapToGrid w:val="0"/>
              <w:spacing w:before="0" w:after="0" w:line="480" w:lineRule="exact"/>
              <w:jc w:val="center"/>
              <w:rPr>
                <w:rFonts w:ascii="FangSong_GB2312" w:eastAsia="Times New Roman" w:cs="FangSong_GB2312"/>
                <w:bCs/>
                <w:sz w:val="28"/>
                <w:szCs w:val="28"/>
              </w:rPr>
            </w:pPr>
            <w:r>
              <w:rPr>
                <w:rFonts w:ascii="FangSong_GB2312" w:eastAsia="Times New Roman" w:hAnsi="Times New Roman" w:cs="FangSong_GB2312"/>
                <w:bCs/>
                <w:kern w:val="0"/>
                <w:sz w:val="28"/>
                <w:szCs w:val="28"/>
                <w:lang/>
              </w:rPr>
              <w:t>0.03</w:t>
            </w:r>
          </w:p>
        </w:tc>
      </w:tr>
    </w:tbl>
    <w:p w:rsidR="00520CA6" w:rsidRDefault="00520CA6" w:rsidP="00520CA6">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各类学科竞赛设置的单项奖均不在认定范围。</w:t>
      </w:r>
    </w:p>
    <w:p w:rsidR="00520CA6" w:rsidRDefault="00520CA6" w:rsidP="00425154">
      <w:pPr>
        <w:pStyle w:val="NormalWeb"/>
        <w:snapToGrid w:val="0"/>
        <w:spacing w:before="0" w:after="0" w:line="300" w:lineRule="auto"/>
        <w:ind w:firstLineChars="200" w:firstLine="31680"/>
        <w:jc w:val="both"/>
        <w:rPr>
          <w:rFonts w:ascii="FangSong_GB2312" w:eastAsia="Times New Roman" w:hAnsi="Times New Roman" w:cs="TT3Fo00"/>
          <w:b/>
          <w:kern w:val="0"/>
          <w:sz w:val="28"/>
          <w:szCs w:val="28"/>
          <w:lang/>
        </w:rPr>
      </w:pPr>
      <w:r>
        <w:rPr>
          <w:rFonts w:ascii="黑体" w:eastAsia="黑体" w:hAnsi="黑体" w:cs="黑体" w:hint="eastAsia"/>
          <w:b/>
          <w:kern w:val="0"/>
          <w:sz w:val="28"/>
          <w:szCs w:val="28"/>
          <w:lang/>
        </w:rPr>
        <w:t>注释：</w:t>
      </w:r>
    </w:p>
    <w:p w:rsidR="00520CA6" w:rsidRDefault="00520CA6" w:rsidP="00425154">
      <w:pPr>
        <w:pStyle w:val="NormalWeb"/>
        <w:snapToGrid w:val="0"/>
        <w:spacing w:before="0" w:after="0" w:line="300" w:lineRule="auto"/>
        <w:ind w:firstLineChars="200" w:firstLine="31680"/>
        <w:jc w:val="both"/>
        <w:rPr>
          <w:rFonts w:ascii="FangSong_GB2312" w:eastAsia="Times New Roman" w:cs="TT3Fo00"/>
          <w:bCs/>
          <w:sz w:val="28"/>
          <w:szCs w:val="28"/>
        </w:rPr>
      </w:pPr>
      <w:r>
        <w:rPr>
          <w:rFonts w:ascii="FangSong_GB2312" w:eastAsia="Times New Roman" w:hAnsi="Times New Roman" w:cs="TT3Fo00"/>
          <w:bCs/>
          <w:kern w:val="0"/>
          <w:sz w:val="28"/>
          <w:szCs w:val="28"/>
          <w:lang/>
        </w:rPr>
        <w:t>（一）以上所述竞赛特等奖对应该赛事的最高奖项，一等奖对应该赛事的次高奖项。体育比赛冠、亚、季军分别对应特等奖、一等奖、二等奖。</w:t>
      </w:r>
    </w:p>
    <w:p w:rsidR="00520CA6" w:rsidRDefault="00520CA6" w:rsidP="00425154">
      <w:pPr>
        <w:pStyle w:val="NormalWeb"/>
        <w:snapToGrid w:val="0"/>
        <w:spacing w:before="0" w:after="0" w:line="300" w:lineRule="auto"/>
        <w:ind w:firstLineChars="200" w:firstLine="31680"/>
        <w:jc w:val="both"/>
        <w:rPr>
          <w:rFonts w:ascii="FangSong_GB2312" w:eastAsia="Times New Roman" w:cs="TT3Fo00"/>
          <w:bCs/>
          <w:sz w:val="28"/>
          <w:szCs w:val="28"/>
        </w:rPr>
      </w:pPr>
      <w:r>
        <w:rPr>
          <w:rFonts w:ascii="FangSong_GB2312" w:eastAsia="Times New Roman" w:hAnsi="Times New Roman" w:cs="TT3Fo00"/>
          <w:bCs/>
          <w:kern w:val="0"/>
          <w:sz w:val="28"/>
          <w:szCs w:val="28"/>
          <w:lang/>
        </w:rPr>
        <w:t>（二）全运会航模比赛、中国国际飞行器设计挑战赛总决赛等航空航天类大赛的金、银、铜牌分别对应</w:t>
      </w:r>
      <w:r>
        <w:rPr>
          <w:rFonts w:ascii="FangSong_GB2312" w:eastAsia="Times New Roman" w:hAnsi="Times New Roman" w:cs="TT3Fo00"/>
          <w:bCs/>
          <w:kern w:val="0"/>
          <w:sz w:val="28"/>
          <w:szCs w:val="28"/>
          <w:lang/>
        </w:rPr>
        <w:t>B</w:t>
      </w:r>
      <w:r>
        <w:rPr>
          <w:rFonts w:ascii="FangSong_GB2312" w:eastAsia="Times New Roman" w:hAnsi="Times New Roman" w:cs="TT3Fo00"/>
          <w:bCs/>
          <w:kern w:val="0"/>
          <w:sz w:val="28"/>
          <w:szCs w:val="28"/>
          <w:lang/>
        </w:rPr>
        <w:t>类竞赛的特、一、二等奖。</w:t>
      </w:r>
    </w:p>
    <w:p w:rsidR="00520CA6" w:rsidRDefault="00520CA6" w:rsidP="00425154">
      <w:pPr>
        <w:pStyle w:val="NormalWeb"/>
        <w:snapToGrid w:val="0"/>
        <w:spacing w:before="0" w:after="0" w:line="300" w:lineRule="auto"/>
        <w:ind w:firstLineChars="200" w:firstLine="31680"/>
        <w:jc w:val="both"/>
        <w:rPr>
          <w:rFonts w:ascii="FangSong_GB2312" w:eastAsia="Times New Roman" w:cs="TT3Fo00"/>
          <w:bCs/>
          <w:sz w:val="28"/>
          <w:szCs w:val="28"/>
        </w:rPr>
      </w:pPr>
      <w:r>
        <w:rPr>
          <w:rFonts w:ascii="FangSong_GB2312" w:eastAsia="Times New Roman" w:hAnsi="Times New Roman" w:cs="TT3Fo00"/>
          <w:bCs/>
          <w:kern w:val="0"/>
          <w:sz w:val="28"/>
          <w:szCs w:val="28"/>
          <w:lang/>
        </w:rPr>
        <w:t>（三）同一项目竞赛中逐级获奖，只认定一次。</w:t>
      </w:r>
    </w:p>
    <w:p w:rsidR="00520CA6" w:rsidRDefault="00520CA6">
      <w:pPr>
        <w:pStyle w:val="NormalWeb"/>
        <w:spacing w:before="0" w:after="0" w:line="480" w:lineRule="exact"/>
        <w:jc w:val="both"/>
        <w:rPr>
          <w:rFonts w:ascii="FangSong_GB2312" w:eastAsia="Times New Roman" w:cs="TT3Fo00"/>
          <w:bCs/>
          <w:sz w:val="28"/>
          <w:szCs w:val="28"/>
        </w:rPr>
      </w:pPr>
    </w:p>
    <w:p w:rsidR="00520CA6" w:rsidRDefault="00520CA6">
      <w:pPr>
        <w:pStyle w:val="NormalWeb"/>
        <w:spacing w:before="0" w:after="0" w:line="480" w:lineRule="exact"/>
        <w:jc w:val="both"/>
        <w:rPr>
          <w:rFonts w:ascii="黑体" w:eastAsia="黑体" w:cs="黑体"/>
          <w:bCs/>
          <w:sz w:val="32"/>
          <w:szCs w:val="32"/>
        </w:rPr>
      </w:pPr>
      <w:r>
        <w:rPr>
          <w:rFonts w:ascii="黑体" w:eastAsia="黑体"/>
          <w:bCs/>
          <w:sz w:val="32"/>
          <w:szCs w:val="32"/>
          <w:lang/>
        </w:rPr>
        <w:br w:type="page"/>
      </w:r>
      <w:r>
        <w:rPr>
          <w:rFonts w:ascii="黑体" w:eastAsia="黑体" w:cs="黑体" w:hint="eastAsia"/>
          <w:bCs/>
          <w:kern w:val="0"/>
          <w:sz w:val="32"/>
          <w:szCs w:val="32"/>
          <w:lang/>
        </w:rPr>
        <w:t>附件：</w:t>
      </w:r>
    </w:p>
    <w:p w:rsidR="00520CA6" w:rsidRDefault="00520CA6">
      <w:pPr>
        <w:pStyle w:val="NormalWeb"/>
        <w:spacing w:before="0" w:after="0" w:line="480" w:lineRule="exact"/>
        <w:jc w:val="center"/>
        <w:rPr>
          <w:rFonts w:ascii="黑体" w:eastAsia="黑体" w:cs="黑体"/>
          <w:bCs/>
          <w:kern w:val="0"/>
          <w:sz w:val="32"/>
          <w:szCs w:val="32"/>
          <w:lang/>
        </w:rPr>
      </w:pPr>
      <w:r>
        <w:rPr>
          <w:rFonts w:ascii="黑体" w:eastAsia="黑体" w:cs="黑体" w:hint="eastAsia"/>
          <w:bCs/>
          <w:kern w:val="0"/>
          <w:sz w:val="32"/>
          <w:szCs w:val="32"/>
          <w:lang/>
        </w:rPr>
        <w:t>南昌航空大学外国语学院推荐优秀应届本科毕业生免试</w:t>
      </w:r>
    </w:p>
    <w:p w:rsidR="00520CA6" w:rsidRDefault="00520CA6">
      <w:pPr>
        <w:pStyle w:val="NormalWeb"/>
        <w:spacing w:before="0" w:after="0" w:line="480" w:lineRule="exact"/>
        <w:jc w:val="center"/>
        <w:rPr>
          <w:rFonts w:ascii="黑体" w:eastAsia="黑体" w:cs="黑体"/>
          <w:bCs/>
          <w:sz w:val="32"/>
          <w:szCs w:val="32"/>
        </w:rPr>
      </w:pPr>
      <w:r>
        <w:rPr>
          <w:rFonts w:ascii="黑体" w:eastAsia="黑体" w:cs="黑体" w:hint="eastAsia"/>
          <w:bCs/>
          <w:kern w:val="0"/>
          <w:sz w:val="32"/>
          <w:szCs w:val="32"/>
          <w:lang/>
        </w:rPr>
        <w:t>攻读硕士学位研究生复试办法</w:t>
      </w:r>
    </w:p>
    <w:p w:rsidR="00520CA6" w:rsidRDefault="00520CA6">
      <w:pPr>
        <w:pStyle w:val="NormalWeb"/>
        <w:spacing w:before="0" w:after="0" w:line="480" w:lineRule="exact"/>
        <w:ind w:firstLine="640"/>
        <w:jc w:val="both"/>
        <w:rPr>
          <w:rFonts w:ascii="黑体" w:eastAsia="黑体" w:cs="黑体"/>
          <w:bCs/>
          <w:sz w:val="10"/>
          <w:szCs w:val="10"/>
        </w:rPr>
      </w:pPr>
    </w:p>
    <w:p w:rsidR="00520CA6" w:rsidRDefault="00520CA6" w:rsidP="00425154">
      <w:pPr>
        <w:pStyle w:val="NormalWeb"/>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一、复试原则</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pacing w:val="-6"/>
          <w:sz w:val="32"/>
          <w:szCs w:val="32"/>
        </w:rPr>
      </w:pPr>
      <w:r>
        <w:rPr>
          <w:rFonts w:ascii="FangSong_GB2312" w:eastAsia="Times New Roman" w:hAnsi="Times New Roman" w:cs="FangSong_GB2312"/>
          <w:bCs/>
          <w:kern w:val="0"/>
          <w:sz w:val="32"/>
          <w:szCs w:val="32"/>
          <w:lang/>
        </w:rPr>
        <w:t>（一）</w:t>
      </w:r>
      <w:r>
        <w:rPr>
          <w:rFonts w:ascii="FangSong_GB2312" w:eastAsia="Times New Roman" w:hAnsi="Times New Roman" w:cs="FangSong_GB2312"/>
          <w:bCs/>
          <w:spacing w:val="-6"/>
          <w:kern w:val="0"/>
          <w:sz w:val="32"/>
          <w:szCs w:val="32"/>
          <w:lang/>
        </w:rPr>
        <w:t>德、智、体全面衡量，发现特长，择优录取，宁缺毋滥。</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（二）程序透明、操作规范、结果公开、监督机制健全，切实维护学生的合法权益。</w:t>
      </w:r>
    </w:p>
    <w:p w:rsidR="00520CA6" w:rsidRDefault="00520CA6" w:rsidP="00425154">
      <w:pPr>
        <w:pStyle w:val="NormalWeb"/>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二、复试细则与组织管理</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（一）学院成立复试小组，由</w:t>
      </w:r>
      <w:r>
        <w:rPr>
          <w:rFonts w:ascii="FangSong_GB2312" w:eastAsia="Times New Roman" w:hAnsi="Times New Roman" w:cs="FangSong_GB2312"/>
          <w:bCs/>
          <w:kern w:val="0"/>
          <w:sz w:val="32"/>
          <w:szCs w:val="32"/>
          <w:lang/>
        </w:rPr>
        <w:t>5-7</w:t>
      </w:r>
      <w:r>
        <w:rPr>
          <w:rFonts w:ascii="FangSong_GB2312" w:eastAsia="Times New Roman" w:hAnsi="Times New Roman" w:cs="FangSong_GB2312"/>
          <w:bCs/>
          <w:kern w:val="0"/>
          <w:sz w:val="32"/>
          <w:szCs w:val="32"/>
          <w:lang/>
        </w:rPr>
        <w:t>人导师或本专业任课教师组成。</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（二）学院制定复试细则并报研究生院备案。</w:t>
      </w:r>
    </w:p>
    <w:p w:rsidR="00520CA6" w:rsidRDefault="00520CA6" w:rsidP="00425154">
      <w:pPr>
        <w:pStyle w:val="NormalWeb"/>
        <w:adjustRightInd w:val="0"/>
        <w:snapToGrid w:val="0"/>
        <w:spacing w:before="0" w:after="0" w:line="480" w:lineRule="exact"/>
        <w:ind w:firstLineChars="200" w:firstLine="31680"/>
        <w:jc w:val="both"/>
        <w:rPr>
          <w:rFonts w:ascii="黑体" w:eastAsia="黑体" w:cs="黑体"/>
          <w:bCs/>
          <w:spacing w:val="-10"/>
          <w:kern w:val="0"/>
          <w:sz w:val="32"/>
          <w:szCs w:val="32"/>
          <w:lang/>
        </w:rPr>
      </w:pPr>
      <w:r>
        <w:rPr>
          <w:rFonts w:ascii="黑体" w:eastAsia="黑体" w:cs="黑体" w:hint="eastAsia"/>
          <w:bCs/>
          <w:kern w:val="0"/>
          <w:sz w:val="32"/>
          <w:szCs w:val="32"/>
          <w:lang/>
        </w:rPr>
        <w:t>三</w:t>
      </w:r>
      <w:r>
        <w:rPr>
          <w:rFonts w:ascii="黑体" w:eastAsia="黑体" w:cs="黑体" w:hint="eastAsia"/>
          <w:bCs/>
          <w:spacing w:val="-10"/>
          <w:kern w:val="0"/>
          <w:sz w:val="32"/>
          <w:szCs w:val="32"/>
          <w:lang/>
        </w:rPr>
        <w:t>、复试内容</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通过复试，综合考察学生的外语专业知识和技能、科研潜力、专业特长和综合素质等。复试全程进行记录，并进行录音录像。</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Pr>
          <w:rFonts w:ascii="FangSong_GB2312" w:eastAsia="Times New Roman" w:hAnsi="Times New Roman" w:cs="FangSong_GB2312"/>
          <w:bCs/>
          <w:kern w:val="0"/>
          <w:sz w:val="32"/>
          <w:szCs w:val="32"/>
          <w:lang/>
        </w:rPr>
        <w:t>复试内容主要为：</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（一）专业知识及应用能力</w:t>
      </w:r>
      <w:r>
        <w:rPr>
          <w:rFonts w:ascii="FangSong_GB2312" w:eastAsia="Times New Roman" w:hAnsi="Times New Roman" w:cs="FangSong_GB2312"/>
          <w:b/>
          <w:kern w:val="0"/>
          <w:sz w:val="32"/>
          <w:szCs w:val="32"/>
          <w:lang/>
        </w:rPr>
        <w:t>（</w:t>
      </w:r>
      <w:r w:rsidRPr="005B4BF7">
        <w:rPr>
          <w:rFonts w:ascii="FangSong_GB2312" w:eastAsia="Times New Roman" w:hAnsi="Times New Roman" w:cs="FangSong_GB2312"/>
          <w:b/>
          <w:kern w:val="0"/>
          <w:sz w:val="32"/>
          <w:szCs w:val="32"/>
          <w:lang/>
        </w:rPr>
        <w:t>A)</w:t>
      </w:r>
      <w:r w:rsidRPr="005B4BF7">
        <w:rPr>
          <w:rFonts w:ascii="FangSong_GB2312" w:eastAsia="Times New Roman" w:hAnsi="Times New Roman" w:cs="FangSong_GB2312"/>
          <w:bCs/>
          <w:kern w:val="0"/>
          <w:sz w:val="32"/>
          <w:szCs w:val="32"/>
          <w:lang/>
        </w:rPr>
        <w:t>。复试小组结合学生本科专业背景进行提问，学生作答。</w:t>
      </w:r>
      <w:r w:rsidRPr="005B4BF7">
        <w:rPr>
          <w:rFonts w:ascii="FangSong_GB2312" w:eastAsia="Times New Roman" w:hAnsi="Times New Roman" w:cs="FangSong_GB2312"/>
          <w:bCs/>
          <w:kern w:val="0"/>
          <w:sz w:val="32"/>
          <w:szCs w:val="32"/>
          <w:lang/>
        </w:rPr>
        <w:t>A</w:t>
      </w:r>
      <w:r w:rsidRPr="005B4BF7">
        <w:rPr>
          <w:rFonts w:ascii="FangSong_GB2312" w:eastAsia="Times New Roman" w:hAnsi="Times New Roman" w:cs="FangSong_GB2312"/>
          <w:bCs/>
          <w:kern w:val="0"/>
          <w:sz w:val="32"/>
          <w:szCs w:val="32"/>
          <w:lang/>
        </w:rPr>
        <w:t>项总分为</w:t>
      </w:r>
      <w:r w:rsidRPr="005B4BF7">
        <w:rPr>
          <w:rFonts w:ascii="FangSong_GB2312" w:eastAsia="Times New Roman" w:hAnsi="Times New Roman" w:cs="FangSong_GB2312"/>
          <w:bCs/>
          <w:kern w:val="0"/>
          <w:sz w:val="32"/>
          <w:szCs w:val="32"/>
          <w:lang/>
        </w:rPr>
        <w:t>70</w:t>
      </w:r>
      <w:r w:rsidRPr="005B4BF7">
        <w:rPr>
          <w:rFonts w:ascii="FangSong_GB2312" w:eastAsia="Times New Roman" w:hAnsi="Times New Roman" w:cs="FangSong_GB2312"/>
          <w:bCs/>
          <w:kern w:val="0"/>
          <w:sz w:val="32"/>
          <w:szCs w:val="32"/>
          <w:lang/>
        </w:rPr>
        <w:t>分。</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着重考察学生本科阶段掌握的专业知识和语言技能，以及运用所学知识，对本学科领域中存在的问题进行研究和探索的能力。</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（二）综合素质和能力</w:t>
      </w:r>
      <w:r w:rsidRPr="005B4BF7">
        <w:rPr>
          <w:rFonts w:ascii="FangSong_GB2312" w:eastAsia="Times New Roman" w:hAnsi="Times New Roman" w:cs="FangSong_GB2312"/>
          <w:b/>
          <w:kern w:val="0"/>
          <w:sz w:val="32"/>
          <w:szCs w:val="32"/>
          <w:lang/>
        </w:rPr>
        <w:t>（</w:t>
      </w:r>
      <w:r w:rsidRPr="005B4BF7">
        <w:rPr>
          <w:rFonts w:ascii="FangSong_GB2312" w:eastAsia="Times New Roman" w:hAnsi="Times New Roman" w:cs="FangSong_GB2312"/>
          <w:b/>
          <w:kern w:val="0"/>
          <w:sz w:val="32"/>
          <w:szCs w:val="32"/>
          <w:lang/>
        </w:rPr>
        <w:t>B</w:t>
      </w:r>
      <w:r w:rsidRPr="005B4BF7">
        <w:rPr>
          <w:rFonts w:ascii="FangSong_GB2312" w:eastAsia="Times New Roman" w:hAnsi="Times New Roman" w:cs="FangSong_GB2312"/>
          <w:b/>
          <w:kern w:val="0"/>
          <w:sz w:val="32"/>
          <w:szCs w:val="32"/>
          <w:lang/>
        </w:rPr>
        <w:t>），</w:t>
      </w:r>
      <w:r w:rsidRPr="005B4BF7">
        <w:rPr>
          <w:rFonts w:ascii="FangSong_GB2312" w:eastAsia="Times New Roman" w:hAnsi="Times New Roman" w:cs="FangSong_GB2312"/>
          <w:bCs/>
          <w:kern w:val="0"/>
          <w:sz w:val="32"/>
          <w:szCs w:val="32"/>
          <w:lang/>
        </w:rPr>
        <w:t>包括：思想政治道德品质、大学阶段学习情况、纪律性、协作性、心理健康情况、人文素养、交流能力、在校期间应征入伍情况等。</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其中，在校期间应征入伍者计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分。获得省级及以上个人表彰或荣誉计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分。其他情况由复试组成员根据学生上述方面的表现进行评分。</w:t>
      </w:r>
      <w:r w:rsidRPr="005B4BF7">
        <w:rPr>
          <w:rFonts w:ascii="FangSong_GB2312" w:eastAsia="Times New Roman" w:hAnsi="Times New Roman" w:cs="FangSong_GB2312"/>
          <w:bCs/>
          <w:kern w:val="0"/>
          <w:sz w:val="32"/>
          <w:szCs w:val="32"/>
          <w:lang/>
        </w:rPr>
        <w:t>B</w:t>
      </w:r>
      <w:r w:rsidRPr="005B4BF7">
        <w:rPr>
          <w:rFonts w:ascii="FangSong_GB2312" w:eastAsia="Times New Roman" w:hAnsi="Times New Roman" w:cs="FangSong_GB2312"/>
          <w:bCs/>
          <w:kern w:val="0"/>
          <w:sz w:val="32"/>
          <w:szCs w:val="32"/>
          <w:lang/>
        </w:rPr>
        <w:t>项总分为</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（三）学业成果、学术成果和科研潜力</w:t>
      </w:r>
      <w:r w:rsidRPr="005B4BF7">
        <w:rPr>
          <w:rFonts w:ascii="FangSong_GB2312" w:eastAsia="Times New Roman" w:hAnsi="Times New Roman" w:cs="FangSong_GB2312"/>
          <w:b/>
          <w:kern w:val="0"/>
          <w:sz w:val="32"/>
          <w:szCs w:val="32"/>
          <w:lang/>
        </w:rPr>
        <w:t>（</w:t>
      </w:r>
      <w:r w:rsidRPr="005B4BF7">
        <w:rPr>
          <w:rFonts w:ascii="FangSong_GB2312" w:eastAsia="Times New Roman" w:hAnsi="Times New Roman" w:cs="FangSong_GB2312"/>
          <w:b/>
          <w:kern w:val="0"/>
          <w:sz w:val="32"/>
          <w:szCs w:val="32"/>
          <w:lang/>
        </w:rPr>
        <w:t>C)</w:t>
      </w:r>
      <w:r w:rsidRPr="005B4BF7">
        <w:rPr>
          <w:rFonts w:ascii="FangSong_GB2312" w:eastAsia="Times New Roman" w:hAnsi="Times New Roman" w:cs="FangSong_GB2312"/>
          <w:bCs/>
          <w:kern w:val="0"/>
          <w:sz w:val="32"/>
          <w:szCs w:val="32"/>
          <w:lang/>
        </w:rPr>
        <w:t>。主要考察学生大学期间获得的省级及以上专业竞赛奖励、取得的专业资格证书，主持</w:t>
      </w:r>
      <w:r>
        <w:rPr>
          <w:rFonts w:ascii="FangSong_GB2312" w:eastAsia="Times New Roman" w:hAnsi="Times New Roman" w:cs="FangSong_GB2312"/>
          <w:bCs/>
          <w:kern w:val="0"/>
          <w:sz w:val="32"/>
          <w:szCs w:val="32"/>
          <w:lang/>
        </w:rPr>
        <w:t>完成</w:t>
      </w:r>
      <w:r w:rsidRPr="005B4BF7">
        <w:rPr>
          <w:rFonts w:ascii="FangSong_GB2312" w:eastAsia="Times New Roman" w:hAnsi="Times New Roman" w:cs="FangSong_GB2312"/>
          <w:bCs/>
          <w:kern w:val="0"/>
          <w:sz w:val="32"/>
          <w:szCs w:val="32"/>
          <w:lang/>
        </w:rPr>
        <w:t>的科研项目，以第一作者</w:t>
      </w:r>
      <w:r>
        <w:rPr>
          <w:rFonts w:ascii="FangSong_GB2312" w:eastAsia="Times New Roman" w:hAnsi="Times New Roman" w:cs="FangSong_GB2312"/>
          <w:bCs/>
          <w:kern w:val="0"/>
          <w:sz w:val="32"/>
          <w:szCs w:val="32"/>
          <w:lang/>
        </w:rPr>
        <w:t>，或指导老师为第一作者、学生本人为第二作者</w:t>
      </w:r>
      <w:r w:rsidRPr="005B4BF7">
        <w:rPr>
          <w:rFonts w:ascii="FangSong_GB2312" w:eastAsia="Times New Roman" w:hAnsi="Times New Roman" w:cs="FangSong_GB2312"/>
          <w:bCs/>
          <w:kern w:val="0"/>
          <w:sz w:val="32"/>
          <w:szCs w:val="32"/>
          <w:lang/>
        </w:rPr>
        <w:t>发表的</w:t>
      </w:r>
      <w:r>
        <w:rPr>
          <w:rFonts w:ascii="FangSong_GB2312" w:eastAsia="Times New Roman" w:hAnsi="Times New Roman" w:cs="FangSong_GB2312"/>
          <w:bCs/>
          <w:kern w:val="0"/>
          <w:sz w:val="32"/>
          <w:szCs w:val="32"/>
          <w:lang/>
        </w:rPr>
        <w:t>本学科</w:t>
      </w:r>
      <w:r w:rsidRPr="005B4BF7">
        <w:rPr>
          <w:rFonts w:ascii="FangSong_GB2312" w:eastAsia="Times New Roman" w:hAnsi="Times New Roman" w:cs="FangSong_GB2312"/>
          <w:bCs/>
          <w:kern w:val="0"/>
          <w:sz w:val="32"/>
          <w:szCs w:val="32"/>
          <w:lang/>
        </w:rPr>
        <w:t>学术论文等。要求学生在复试时出示原件并提供复印件一份。</w:t>
      </w:r>
      <w:r w:rsidRPr="005B4BF7">
        <w:rPr>
          <w:rFonts w:ascii="FangSong_GB2312" w:eastAsia="Times New Roman" w:hAnsi="Times New Roman" w:cs="FangSong_GB2312"/>
          <w:bCs/>
          <w:kern w:val="0"/>
          <w:sz w:val="32"/>
          <w:szCs w:val="32"/>
          <w:lang/>
        </w:rPr>
        <w:t>C</w:t>
      </w:r>
      <w:r w:rsidRPr="005B4BF7">
        <w:rPr>
          <w:rFonts w:ascii="FangSong_GB2312" w:eastAsia="Times New Roman" w:hAnsi="Times New Roman" w:cs="FangSong_GB2312"/>
          <w:bCs/>
          <w:kern w:val="0"/>
          <w:sz w:val="32"/>
          <w:szCs w:val="32"/>
          <w:lang/>
        </w:rPr>
        <w:t>项总分为</w:t>
      </w:r>
      <w:r w:rsidRPr="005B4BF7">
        <w:rPr>
          <w:rFonts w:ascii="FangSong_GB2312" w:eastAsia="Times New Roman" w:hAnsi="Times New Roman" w:cs="FangSong_GB2312"/>
          <w:bCs/>
          <w:kern w:val="0"/>
          <w:sz w:val="32"/>
          <w:szCs w:val="32"/>
          <w:lang/>
        </w:rPr>
        <w:t>20</w:t>
      </w:r>
      <w:r w:rsidRPr="005B4BF7">
        <w:rPr>
          <w:rFonts w:ascii="FangSong_GB2312" w:eastAsia="Times New Roman" w:hAnsi="Times New Roman" w:cs="FangSong_GB2312"/>
          <w:bCs/>
          <w:kern w:val="0"/>
          <w:sz w:val="32"/>
          <w:szCs w:val="32"/>
          <w:lang/>
        </w:rPr>
        <w:t>分。</w:t>
      </w:r>
    </w:p>
    <w:p w:rsidR="00520CA6" w:rsidRPr="005B4BF7" w:rsidRDefault="00520CA6" w:rsidP="00425154">
      <w:pPr>
        <w:pStyle w:val="NormalWeb"/>
        <w:adjustRightInd w:val="0"/>
        <w:snapToGrid w:val="0"/>
        <w:spacing w:before="0" w:after="0" w:line="480" w:lineRule="exact"/>
        <w:ind w:firstLineChars="200" w:firstLine="31680"/>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C</w:t>
      </w:r>
      <w:r w:rsidRPr="005B4BF7">
        <w:rPr>
          <w:rFonts w:ascii="FangSong_GB2312" w:eastAsia="Times New Roman" w:hAnsi="Times New Roman" w:cs="FangSong_GB2312"/>
          <w:bCs/>
          <w:kern w:val="0"/>
          <w:sz w:val="32"/>
          <w:szCs w:val="32"/>
          <w:lang/>
        </w:rPr>
        <w:t>项的具体评分如下：</w:t>
      </w:r>
    </w:p>
    <w:p w:rsidR="00520CA6" w:rsidRPr="005B4BF7" w:rsidRDefault="00520CA6" w:rsidP="0078559C">
      <w:pPr>
        <w:pStyle w:val="NormalWeb"/>
        <w:adjustRightInd w:val="0"/>
        <w:snapToGrid w:val="0"/>
        <w:spacing w:before="0" w:after="0" w:line="480" w:lineRule="exact"/>
        <w:rPr>
          <w:rFonts w:ascii="FangSong_GB2312" w:eastAsia="Times New Roman" w:cs="FangSong_GB2312"/>
          <w:bCs/>
          <w:sz w:val="32"/>
          <w:szCs w:val="32"/>
        </w:rPr>
      </w:pPr>
      <w:r w:rsidRPr="005B4BF7">
        <w:rPr>
          <w:rFonts w:ascii="FangSong_GB2312" w:eastAsia="Times New Roman" w:hAnsi="Times New Roman" w:cs="FangSong_GB2312"/>
          <w:bCs/>
          <w:kern w:val="0"/>
          <w:sz w:val="32"/>
          <w:szCs w:val="32"/>
          <w:lang/>
        </w:rPr>
        <w:t>1.</w:t>
      </w:r>
      <w:r w:rsidRPr="005B4BF7">
        <w:t xml:space="preserve"> </w:t>
      </w:r>
      <w:r w:rsidRPr="005B4BF7">
        <w:rPr>
          <w:rFonts w:ascii="FangSong_GB2312" w:eastAsia="Times New Roman" w:hAnsi="Times New Roman" w:cs="FangSong_GB2312"/>
          <w:bCs/>
          <w:kern w:val="0"/>
          <w:sz w:val="32"/>
          <w:szCs w:val="32"/>
          <w:lang/>
        </w:rPr>
        <w:t>大学期间获得省级及以上专业竞赛一等奖一项计</w:t>
      </w:r>
      <w:r w:rsidRPr="005B4BF7">
        <w:rPr>
          <w:rFonts w:ascii="FangSong_GB2312" w:eastAsia="Times New Roman" w:hAnsi="Times New Roman" w:cs="FangSong_GB2312"/>
          <w:bCs/>
          <w:kern w:val="0"/>
          <w:sz w:val="32"/>
          <w:szCs w:val="32"/>
          <w:lang/>
        </w:rPr>
        <w:t>5</w:t>
      </w:r>
      <w:r w:rsidRPr="005B4BF7">
        <w:rPr>
          <w:rFonts w:ascii="FangSong_GB2312" w:eastAsia="Times New Roman" w:hAnsi="Times New Roman" w:cs="FangSong_GB2312"/>
          <w:bCs/>
          <w:kern w:val="0"/>
          <w:sz w:val="32"/>
          <w:szCs w:val="32"/>
          <w:lang/>
        </w:rPr>
        <w:t>分，二等奖一项计</w:t>
      </w:r>
      <w:r w:rsidRPr="005B4BF7">
        <w:rPr>
          <w:rFonts w:ascii="FangSong_GB2312" w:eastAsia="Times New Roman" w:hAnsi="Times New Roman" w:cs="FangSong_GB2312"/>
          <w:bCs/>
          <w:kern w:val="0"/>
          <w:sz w:val="32"/>
          <w:szCs w:val="32"/>
          <w:lang/>
        </w:rPr>
        <w:t>3</w:t>
      </w:r>
      <w:r w:rsidRPr="005B4BF7">
        <w:rPr>
          <w:rFonts w:ascii="FangSong_GB2312" w:eastAsia="Times New Roman" w:hAnsi="Times New Roman" w:cs="FangSong_GB2312"/>
          <w:bCs/>
          <w:kern w:val="0"/>
          <w:sz w:val="32"/>
          <w:szCs w:val="32"/>
          <w:lang/>
        </w:rPr>
        <w:t>分。（只计两项）</w:t>
      </w:r>
    </w:p>
    <w:p w:rsidR="00520CA6" w:rsidRPr="005B4BF7" w:rsidRDefault="00520CA6" w:rsidP="0078559C">
      <w:pPr>
        <w:pStyle w:val="NormalWeb"/>
        <w:adjustRightInd w:val="0"/>
        <w:snapToGrid w:val="0"/>
        <w:spacing w:before="0" w:after="0" w:line="480" w:lineRule="exact"/>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 xml:space="preserve">2. </w:t>
      </w:r>
      <w:r w:rsidRPr="005B4BF7">
        <w:rPr>
          <w:rFonts w:ascii="FangSong_GB2312" w:eastAsia="Times New Roman" w:hAnsi="Times New Roman" w:cs="FangSong_GB2312"/>
          <w:bCs/>
          <w:kern w:val="0"/>
          <w:sz w:val="32"/>
          <w:szCs w:val="32"/>
          <w:lang/>
        </w:rPr>
        <w:t>获得</w:t>
      </w:r>
      <w:r w:rsidRPr="005B4BF7">
        <w:rPr>
          <w:rFonts w:ascii="FangSong_GB2312" w:eastAsia="Times New Roman" w:hAnsi="Times New Roman" w:cs="FangSong_GB2312"/>
          <w:bCs/>
          <w:kern w:val="0"/>
          <w:sz w:val="32"/>
          <w:szCs w:val="32"/>
          <w:lang/>
        </w:rPr>
        <w:t>CATTI</w:t>
      </w:r>
      <w:r w:rsidRPr="005B4BF7">
        <w:rPr>
          <w:rFonts w:ascii="FangSong_GB2312" w:eastAsia="Times New Roman" w:hAnsi="Times New Roman" w:cs="FangSong_GB2312"/>
          <w:bCs/>
          <w:kern w:val="0"/>
          <w:sz w:val="32"/>
          <w:szCs w:val="32"/>
          <w:lang/>
        </w:rPr>
        <w:t>二级笔</w:t>
      </w:r>
      <w:r w:rsidRPr="005B4BF7">
        <w:rPr>
          <w:rFonts w:ascii="FangSong_GB2312" w:eastAsia="Times New Roman" w:hAnsi="Times New Roman" w:cs="FangSong_GB2312"/>
          <w:bCs/>
          <w:kern w:val="0"/>
          <w:sz w:val="32"/>
          <w:szCs w:val="32"/>
          <w:lang/>
        </w:rPr>
        <w:t>/</w:t>
      </w:r>
      <w:r w:rsidRPr="005B4BF7">
        <w:rPr>
          <w:rFonts w:ascii="FangSong_GB2312" w:eastAsia="Times New Roman" w:hAnsi="Times New Roman" w:cs="FangSong_GB2312"/>
          <w:bCs/>
          <w:kern w:val="0"/>
          <w:sz w:val="32"/>
          <w:szCs w:val="32"/>
          <w:lang/>
        </w:rPr>
        <w:t>口译证书计</w:t>
      </w:r>
      <w:r w:rsidRPr="005B4BF7">
        <w:rPr>
          <w:rFonts w:ascii="FangSong_GB2312" w:eastAsia="Times New Roman" w:hAnsi="Times New Roman" w:cs="FangSong_GB2312"/>
          <w:bCs/>
          <w:kern w:val="0"/>
          <w:sz w:val="32"/>
          <w:szCs w:val="32"/>
          <w:lang/>
        </w:rPr>
        <w:t>20</w:t>
      </w:r>
      <w:r w:rsidRPr="005B4BF7">
        <w:rPr>
          <w:rFonts w:ascii="FangSong_GB2312" w:eastAsia="Times New Roman" w:hAnsi="Times New Roman" w:cs="FangSong_GB2312"/>
          <w:bCs/>
          <w:kern w:val="0"/>
          <w:sz w:val="32"/>
          <w:szCs w:val="32"/>
          <w:lang/>
        </w:rPr>
        <w:t>分，获得</w:t>
      </w:r>
      <w:r w:rsidRPr="005B4BF7">
        <w:rPr>
          <w:rFonts w:ascii="FangSong_GB2312" w:eastAsia="Times New Roman" w:hAnsi="Times New Roman" w:cs="FangSong_GB2312"/>
          <w:bCs/>
          <w:kern w:val="0"/>
          <w:sz w:val="32"/>
          <w:szCs w:val="32"/>
          <w:lang/>
        </w:rPr>
        <w:t>CATTI</w:t>
      </w:r>
      <w:r w:rsidRPr="005B4BF7">
        <w:rPr>
          <w:rFonts w:ascii="FangSong_GB2312" w:eastAsia="Times New Roman" w:hAnsi="Times New Roman" w:cs="FangSong_GB2312"/>
          <w:bCs/>
          <w:kern w:val="0"/>
          <w:sz w:val="32"/>
          <w:szCs w:val="32"/>
          <w:lang/>
        </w:rPr>
        <w:t>三级笔</w:t>
      </w:r>
      <w:r w:rsidRPr="005B4BF7">
        <w:rPr>
          <w:rFonts w:ascii="FangSong_GB2312" w:eastAsia="Times New Roman" w:hAnsi="Times New Roman" w:cs="FangSong_GB2312"/>
          <w:bCs/>
          <w:kern w:val="0"/>
          <w:sz w:val="32"/>
          <w:szCs w:val="32"/>
          <w:lang/>
        </w:rPr>
        <w:t>/</w:t>
      </w:r>
      <w:r w:rsidRPr="005B4BF7">
        <w:rPr>
          <w:rFonts w:ascii="FangSong_GB2312" w:eastAsia="Times New Roman" w:hAnsi="Times New Roman" w:cs="FangSong_GB2312"/>
          <w:bCs/>
          <w:kern w:val="0"/>
          <w:sz w:val="32"/>
          <w:szCs w:val="32"/>
          <w:lang/>
        </w:rPr>
        <w:t>口译证书计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分；获得</w:t>
      </w:r>
      <w:r w:rsidRPr="005B4BF7">
        <w:rPr>
          <w:rFonts w:ascii="FangSong_GB2312" w:eastAsia="Times New Roman" w:hAnsi="Times New Roman" w:cs="FangSong_GB2312"/>
          <w:bCs/>
          <w:kern w:val="0"/>
          <w:sz w:val="32"/>
          <w:szCs w:val="32"/>
          <w:lang/>
        </w:rPr>
        <w:t>NAETI</w:t>
      </w:r>
      <w:r w:rsidRPr="005B4BF7">
        <w:rPr>
          <w:rFonts w:ascii="FangSong_GB2312" w:eastAsia="Times New Roman" w:hAnsi="Times New Roman" w:cs="FangSong_GB2312"/>
          <w:bCs/>
          <w:kern w:val="0"/>
          <w:sz w:val="32"/>
          <w:szCs w:val="32"/>
          <w:lang/>
        </w:rPr>
        <w:t>高级笔</w:t>
      </w:r>
      <w:r w:rsidRPr="005B4BF7">
        <w:rPr>
          <w:rFonts w:ascii="FangSong_GB2312" w:eastAsia="Times New Roman" w:hAnsi="Times New Roman" w:cs="FangSong_GB2312"/>
          <w:bCs/>
          <w:kern w:val="0"/>
          <w:sz w:val="32"/>
          <w:szCs w:val="32"/>
          <w:lang/>
        </w:rPr>
        <w:t>/</w:t>
      </w:r>
      <w:r w:rsidRPr="005B4BF7">
        <w:rPr>
          <w:rFonts w:ascii="FangSong_GB2312" w:eastAsia="Times New Roman" w:hAnsi="Times New Roman" w:cs="FangSong_GB2312"/>
          <w:bCs/>
          <w:kern w:val="0"/>
          <w:sz w:val="32"/>
          <w:szCs w:val="32"/>
          <w:lang/>
        </w:rPr>
        <w:t>口译证书计</w:t>
      </w:r>
      <w:r w:rsidRPr="005B4BF7">
        <w:rPr>
          <w:rFonts w:ascii="FangSong_GB2312" w:eastAsia="Times New Roman" w:hAnsi="Times New Roman" w:cs="FangSong_GB2312"/>
          <w:bCs/>
          <w:kern w:val="0"/>
          <w:sz w:val="32"/>
          <w:szCs w:val="32"/>
          <w:lang/>
        </w:rPr>
        <w:t>20</w:t>
      </w:r>
      <w:r w:rsidRPr="005B4BF7">
        <w:rPr>
          <w:rFonts w:ascii="FangSong_GB2312" w:eastAsia="Times New Roman" w:hAnsi="Times New Roman" w:cs="FangSong_GB2312"/>
          <w:bCs/>
          <w:kern w:val="0"/>
          <w:sz w:val="32"/>
          <w:szCs w:val="32"/>
          <w:lang/>
        </w:rPr>
        <w:t>分，中级笔</w:t>
      </w:r>
      <w:r w:rsidRPr="005B4BF7">
        <w:rPr>
          <w:rFonts w:ascii="FangSong_GB2312" w:eastAsia="Times New Roman" w:hAnsi="Times New Roman" w:cs="FangSong_GB2312"/>
          <w:bCs/>
          <w:kern w:val="0"/>
          <w:sz w:val="32"/>
          <w:szCs w:val="32"/>
          <w:lang/>
        </w:rPr>
        <w:t>/</w:t>
      </w:r>
      <w:r w:rsidRPr="005B4BF7">
        <w:rPr>
          <w:rFonts w:ascii="FangSong_GB2312" w:eastAsia="Times New Roman" w:hAnsi="Times New Roman" w:cs="FangSong_GB2312"/>
          <w:bCs/>
          <w:kern w:val="0"/>
          <w:sz w:val="32"/>
          <w:szCs w:val="32"/>
          <w:lang/>
        </w:rPr>
        <w:t>口译证书计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分；获得上海高级口译证书计</w:t>
      </w:r>
      <w:r w:rsidRPr="005B4BF7">
        <w:rPr>
          <w:rFonts w:ascii="FangSong_GB2312" w:eastAsia="Times New Roman" w:hAnsi="Times New Roman" w:cs="FangSong_GB2312"/>
          <w:bCs/>
          <w:kern w:val="0"/>
          <w:sz w:val="32"/>
          <w:szCs w:val="32"/>
          <w:lang/>
        </w:rPr>
        <w:t>15</w:t>
      </w:r>
      <w:r w:rsidRPr="005B4BF7">
        <w:rPr>
          <w:rFonts w:ascii="FangSong_GB2312" w:eastAsia="Times New Roman" w:hAnsi="Times New Roman" w:cs="FangSong_GB2312"/>
          <w:bCs/>
          <w:kern w:val="0"/>
          <w:sz w:val="32"/>
          <w:szCs w:val="32"/>
          <w:lang/>
        </w:rPr>
        <w:t>分。专业四级成绩优秀计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w:t>
      </w:r>
    </w:p>
    <w:p w:rsidR="00520CA6" w:rsidRPr="005B4BF7" w:rsidRDefault="00520CA6" w:rsidP="0078559C">
      <w:pPr>
        <w:pStyle w:val="NormalWeb"/>
        <w:adjustRightInd w:val="0"/>
        <w:snapToGrid w:val="0"/>
        <w:spacing w:before="0" w:after="0" w:line="480" w:lineRule="exact"/>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3.</w:t>
      </w:r>
      <w:r w:rsidRPr="005B4BF7">
        <w:t xml:space="preserve"> </w:t>
      </w:r>
      <w:r w:rsidRPr="005B4BF7">
        <w:rPr>
          <w:rFonts w:ascii="FangSong_GB2312" w:eastAsia="Times New Roman" w:hAnsi="Times New Roman" w:cs="FangSong_GB2312"/>
          <w:bCs/>
          <w:kern w:val="0"/>
          <w:sz w:val="32"/>
          <w:szCs w:val="32"/>
          <w:lang/>
        </w:rPr>
        <w:t>在校期间主持完成省级及以上科研项目计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分，主持完成校级项目计</w:t>
      </w:r>
      <w:r w:rsidRPr="005B4BF7">
        <w:rPr>
          <w:rFonts w:ascii="FangSong_GB2312" w:eastAsia="Times New Roman" w:hAnsi="Times New Roman" w:cs="FangSong_GB2312"/>
          <w:bCs/>
          <w:kern w:val="0"/>
          <w:sz w:val="32"/>
          <w:szCs w:val="32"/>
          <w:lang/>
        </w:rPr>
        <w:t>5</w:t>
      </w:r>
      <w:r w:rsidRPr="005B4BF7">
        <w:rPr>
          <w:rFonts w:ascii="FangSong_GB2312" w:eastAsia="Times New Roman" w:hAnsi="Times New Roman" w:cs="FangSong_GB2312"/>
          <w:bCs/>
          <w:kern w:val="0"/>
          <w:sz w:val="32"/>
          <w:szCs w:val="32"/>
          <w:lang/>
        </w:rPr>
        <w:t>分。</w:t>
      </w:r>
    </w:p>
    <w:p w:rsidR="00520CA6" w:rsidRPr="005B4BF7" w:rsidRDefault="00520CA6" w:rsidP="0078559C">
      <w:pPr>
        <w:pStyle w:val="NormalWeb"/>
        <w:adjustRightInd w:val="0"/>
        <w:snapToGrid w:val="0"/>
        <w:spacing w:before="0" w:after="0" w:line="480" w:lineRule="exact"/>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Cs/>
          <w:kern w:val="0"/>
          <w:sz w:val="32"/>
          <w:szCs w:val="32"/>
          <w:lang/>
        </w:rPr>
        <w:t>4.</w:t>
      </w:r>
      <w:r w:rsidRPr="005B4BF7">
        <w:t xml:space="preserve"> </w:t>
      </w:r>
      <w:r w:rsidRPr="005B4BF7">
        <w:rPr>
          <w:rFonts w:ascii="FangSong_GB2312" w:eastAsia="Times New Roman" w:hAnsi="Times New Roman" w:cs="FangSong_GB2312"/>
          <w:bCs/>
          <w:kern w:val="0"/>
          <w:sz w:val="32"/>
          <w:szCs w:val="32"/>
          <w:lang/>
        </w:rPr>
        <w:t>以第一作者在</w:t>
      </w:r>
      <w:r w:rsidRPr="005B4BF7">
        <w:rPr>
          <w:rFonts w:ascii="FangSong_GB2312" w:eastAsia="Times New Roman" w:hAnsi="Times New Roman" w:cs="FangSong_GB2312"/>
          <w:bCs/>
          <w:kern w:val="0"/>
          <w:sz w:val="32"/>
          <w:szCs w:val="32"/>
          <w:lang/>
        </w:rPr>
        <w:t>CSSCI</w:t>
      </w:r>
      <w:r w:rsidRPr="005B4BF7">
        <w:rPr>
          <w:rFonts w:ascii="FangSong_GB2312" w:eastAsia="Times New Roman" w:hAnsi="Times New Roman" w:cs="FangSong_GB2312"/>
          <w:bCs/>
          <w:kern w:val="0"/>
          <w:sz w:val="32"/>
          <w:szCs w:val="32"/>
          <w:lang/>
        </w:rPr>
        <w:t>发表一篇本学科学术论文计</w:t>
      </w:r>
      <w:r w:rsidRPr="005B4BF7">
        <w:rPr>
          <w:rFonts w:ascii="FangSong_GB2312" w:eastAsia="Times New Roman" w:hAnsi="Times New Roman" w:cs="FangSong_GB2312"/>
          <w:bCs/>
          <w:kern w:val="0"/>
          <w:sz w:val="32"/>
          <w:szCs w:val="32"/>
          <w:lang/>
        </w:rPr>
        <w:t>20</w:t>
      </w:r>
      <w:r w:rsidRPr="005B4BF7">
        <w:rPr>
          <w:rFonts w:ascii="FangSong_GB2312" w:eastAsia="Times New Roman" w:hAnsi="Times New Roman" w:cs="FangSong_GB2312"/>
          <w:bCs/>
          <w:kern w:val="0"/>
          <w:sz w:val="32"/>
          <w:szCs w:val="32"/>
          <w:lang/>
        </w:rPr>
        <w:t>分，在北大核心期刊发表一篇计</w:t>
      </w:r>
      <w:r w:rsidRPr="005B4BF7">
        <w:rPr>
          <w:rFonts w:ascii="FangSong_GB2312" w:eastAsia="Times New Roman" w:hAnsi="Times New Roman" w:cs="FangSong_GB2312"/>
          <w:bCs/>
          <w:kern w:val="0"/>
          <w:sz w:val="32"/>
          <w:szCs w:val="32"/>
          <w:lang/>
        </w:rPr>
        <w:t>15</w:t>
      </w:r>
      <w:r w:rsidRPr="005B4BF7">
        <w:rPr>
          <w:rFonts w:ascii="FangSong_GB2312" w:eastAsia="Times New Roman" w:hAnsi="Times New Roman" w:cs="FangSong_GB2312"/>
          <w:bCs/>
          <w:kern w:val="0"/>
          <w:sz w:val="32"/>
          <w:szCs w:val="32"/>
          <w:lang/>
        </w:rPr>
        <w:t>分。以指导老师为第一作者、学生本人为第二作者在</w:t>
      </w:r>
      <w:r w:rsidRPr="005B4BF7">
        <w:rPr>
          <w:rFonts w:ascii="FangSong_GB2312" w:eastAsia="Times New Roman" w:hAnsi="Times New Roman" w:cs="FangSong_GB2312"/>
          <w:bCs/>
          <w:kern w:val="0"/>
          <w:sz w:val="32"/>
          <w:szCs w:val="32"/>
          <w:lang/>
        </w:rPr>
        <w:t>CSSCI</w:t>
      </w:r>
      <w:r w:rsidRPr="005B4BF7">
        <w:rPr>
          <w:rFonts w:ascii="FangSong_GB2312" w:eastAsia="Times New Roman" w:hAnsi="Times New Roman" w:cs="FangSong_GB2312"/>
          <w:bCs/>
          <w:kern w:val="0"/>
          <w:sz w:val="32"/>
          <w:szCs w:val="32"/>
          <w:lang/>
        </w:rPr>
        <w:t>发表一篇本学科学术论文计</w:t>
      </w:r>
      <w:r w:rsidRPr="005B4BF7">
        <w:rPr>
          <w:rFonts w:ascii="FangSong_GB2312" w:eastAsia="Times New Roman" w:hAnsi="Times New Roman" w:cs="FangSong_GB2312"/>
          <w:bCs/>
          <w:kern w:val="0"/>
          <w:sz w:val="32"/>
          <w:szCs w:val="32"/>
          <w:lang/>
        </w:rPr>
        <w:t>10</w:t>
      </w:r>
      <w:r w:rsidRPr="005B4BF7">
        <w:rPr>
          <w:rFonts w:ascii="FangSong_GB2312" w:eastAsia="Times New Roman" w:hAnsi="Times New Roman" w:cs="FangSong_GB2312"/>
          <w:bCs/>
          <w:kern w:val="0"/>
          <w:sz w:val="32"/>
          <w:szCs w:val="32"/>
          <w:lang/>
        </w:rPr>
        <w:t>分，在北大核心期刊发表一篇计</w:t>
      </w:r>
      <w:r w:rsidRPr="005B4BF7">
        <w:rPr>
          <w:rFonts w:ascii="FangSong_GB2312" w:eastAsia="Times New Roman" w:hAnsi="Times New Roman" w:cs="FangSong_GB2312"/>
          <w:bCs/>
          <w:kern w:val="0"/>
          <w:sz w:val="32"/>
          <w:szCs w:val="32"/>
          <w:lang/>
        </w:rPr>
        <w:t>8</w:t>
      </w:r>
      <w:r>
        <w:rPr>
          <w:rFonts w:ascii="FangSong_GB2312" w:eastAsia="Times New Roman" w:hAnsi="Times New Roman" w:cs="FangSong_GB2312"/>
          <w:bCs/>
          <w:kern w:val="0"/>
          <w:sz w:val="32"/>
          <w:szCs w:val="32"/>
          <w:lang/>
        </w:rPr>
        <w:t>分。</w:t>
      </w:r>
      <w:bookmarkStart w:id="33" w:name="_GoBack"/>
      <w:bookmarkEnd w:id="33"/>
      <w:r w:rsidRPr="005B4BF7">
        <w:rPr>
          <w:rFonts w:ascii="FangSong_GB2312" w:eastAsia="Times New Roman" w:hAnsi="Times New Roman" w:cs="FangSong_GB2312"/>
          <w:bCs/>
          <w:kern w:val="0"/>
          <w:sz w:val="32"/>
          <w:szCs w:val="32"/>
          <w:lang/>
        </w:rPr>
        <w:t>以第一作者，或指导老师为第一作者、学生本人为第二作者在省级及以上正刊发表一篇本学科学术论文计</w:t>
      </w:r>
      <w:r w:rsidRPr="005B4BF7">
        <w:rPr>
          <w:rFonts w:ascii="FangSong_GB2312" w:eastAsia="Times New Roman" w:hAnsi="Times New Roman" w:cs="FangSong_GB2312"/>
          <w:bCs/>
          <w:kern w:val="0"/>
          <w:sz w:val="32"/>
          <w:szCs w:val="32"/>
          <w:lang/>
        </w:rPr>
        <w:t>5</w:t>
      </w:r>
      <w:r w:rsidRPr="005B4BF7">
        <w:rPr>
          <w:rFonts w:ascii="FangSong_GB2312" w:eastAsia="Times New Roman" w:hAnsi="Times New Roman" w:cs="FangSong_GB2312"/>
          <w:bCs/>
          <w:kern w:val="0"/>
          <w:sz w:val="32"/>
          <w:szCs w:val="32"/>
          <w:lang/>
        </w:rPr>
        <w:t>分（省级期刊只记两篇）。</w:t>
      </w:r>
    </w:p>
    <w:p w:rsidR="00520CA6" w:rsidRPr="005B4BF7" w:rsidRDefault="00520CA6" w:rsidP="0078559C">
      <w:pPr>
        <w:pStyle w:val="NormalWeb"/>
        <w:adjustRightInd w:val="0"/>
        <w:snapToGrid w:val="0"/>
        <w:spacing w:before="0" w:after="0" w:line="480" w:lineRule="exact"/>
        <w:jc w:val="both"/>
        <w:rPr>
          <w:rFonts w:ascii="FangSong_GB2312" w:eastAsia="Times New Roman" w:hAnsi="Times New Roman" w:cs="FangSong_GB2312"/>
          <w:bCs/>
          <w:kern w:val="0"/>
          <w:sz w:val="32"/>
          <w:szCs w:val="32"/>
          <w:lang/>
        </w:rPr>
      </w:pPr>
      <w:r w:rsidRPr="005B4BF7">
        <w:rPr>
          <w:rFonts w:ascii="FangSong_GB2312" w:eastAsia="Times New Roman" w:hAnsi="Times New Roman" w:cs="FangSong_GB2312"/>
          <w:b/>
          <w:bCs/>
          <w:kern w:val="0"/>
          <w:sz w:val="32"/>
          <w:szCs w:val="32"/>
          <w:lang/>
        </w:rPr>
        <w:t xml:space="preserve"> </w:t>
      </w:r>
      <w:r w:rsidRPr="005B4BF7">
        <w:rPr>
          <w:rFonts w:ascii="FangSong_GB2312" w:eastAsia="Times New Roman" w:hAnsi="Times New Roman" w:cs="FangSong_GB2312"/>
          <w:b/>
          <w:bCs/>
          <w:kern w:val="0"/>
          <w:sz w:val="32"/>
          <w:szCs w:val="32"/>
          <w:lang/>
        </w:rPr>
        <w:t>以上累计总分不超过</w:t>
      </w:r>
      <w:r w:rsidRPr="005B4BF7">
        <w:rPr>
          <w:rFonts w:ascii="FangSong_GB2312" w:eastAsia="Times New Roman" w:hAnsi="Times New Roman" w:cs="FangSong_GB2312"/>
          <w:b/>
          <w:bCs/>
          <w:kern w:val="0"/>
          <w:sz w:val="32"/>
          <w:szCs w:val="32"/>
          <w:lang/>
        </w:rPr>
        <w:t>20</w:t>
      </w:r>
      <w:r w:rsidRPr="005B4BF7">
        <w:rPr>
          <w:rFonts w:ascii="FangSong_GB2312" w:eastAsia="Times New Roman" w:hAnsi="Times New Roman" w:cs="FangSong_GB2312"/>
          <w:b/>
          <w:bCs/>
          <w:kern w:val="0"/>
          <w:sz w:val="32"/>
          <w:szCs w:val="32"/>
          <w:lang/>
        </w:rPr>
        <w:t>分</w:t>
      </w:r>
      <w:r w:rsidRPr="005B4BF7">
        <w:rPr>
          <w:rFonts w:ascii="FangSong_GB2312" w:eastAsia="Times New Roman" w:hAnsi="Times New Roman" w:cs="FangSong_GB2312"/>
          <w:bCs/>
          <w:kern w:val="0"/>
          <w:sz w:val="32"/>
          <w:szCs w:val="32"/>
          <w:lang/>
        </w:rPr>
        <w:t>。</w:t>
      </w:r>
    </w:p>
    <w:p w:rsidR="00520CA6" w:rsidRDefault="00520CA6" w:rsidP="00425154">
      <w:pPr>
        <w:pStyle w:val="NormalWeb"/>
        <w:adjustRightInd w:val="0"/>
        <w:snapToGrid w:val="0"/>
        <w:spacing w:before="0" w:after="0" w:line="480" w:lineRule="exact"/>
        <w:ind w:firstLineChars="200" w:firstLine="31680"/>
        <w:jc w:val="both"/>
        <w:rPr>
          <w:rFonts w:ascii="黑体" w:eastAsia="黑体" w:cs="黑体"/>
          <w:bCs/>
          <w:sz w:val="32"/>
          <w:szCs w:val="32"/>
        </w:rPr>
      </w:pPr>
      <w:r>
        <w:rPr>
          <w:rFonts w:ascii="黑体" w:eastAsia="黑体" w:cs="黑体" w:hint="eastAsia"/>
          <w:bCs/>
          <w:kern w:val="0"/>
          <w:sz w:val="32"/>
          <w:szCs w:val="32"/>
          <w:lang/>
        </w:rPr>
        <w:t>四、复试成绩及注意事项</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hAnsi="Times New Roman" w:cs="FangSong_GB2312"/>
          <w:bCs/>
          <w:spacing w:val="-6"/>
          <w:kern w:val="0"/>
          <w:sz w:val="32"/>
          <w:szCs w:val="32"/>
          <w:lang/>
        </w:rPr>
      </w:pPr>
      <w:r>
        <w:rPr>
          <w:rFonts w:ascii="FangSong_GB2312" w:eastAsia="Times New Roman" w:hAnsi="Times New Roman" w:cs="FangSong_GB2312"/>
          <w:bCs/>
          <w:kern w:val="0"/>
          <w:sz w:val="32"/>
          <w:szCs w:val="32"/>
          <w:lang/>
        </w:rPr>
        <w:t>（一）</w:t>
      </w:r>
      <w:r>
        <w:rPr>
          <w:rFonts w:ascii="FangSong_GB2312" w:eastAsia="Times New Roman" w:hAnsi="Times New Roman" w:cs="FangSong_GB2312"/>
          <w:bCs/>
          <w:spacing w:val="-6"/>
          <w:kern w:val="0"/>
          <w:sz w:val="32"/>
          <w:szCs w:val="32"/>
          <w:lang/>
        </w:rPr>
        <w:t>复试采用</w:t>
      </w:r>
      <w:r>
        <w:rPr>
          <w:rFonts w:ascii="FangSong_GB2312" w:eastAsia="Times New Roman" w:hAnsi="仿宋"/>
          <w:sz w:val="30"/>
          <w:szCs w:val="30"/>
        </w:rPr>
        <w:t>综合面试的形式进行，上述</w:t>
      </w:r>
      <w:r>
        <w:rPr>
          <w:rFonts w:ascii="FangSong_GB2312" w:eastAsia="Times New Roman" w:hAnsi="仿宋"/>
          <w:sz w:val="30"/>
          <w:szCs w:val="30"/>
        </w:rPr>
        <w:t>A</w:t>
      </w:r>
      <w:r>
        <w:rPr>
          <w:rFonts w:ascii="FangSong_GB2312" w:eastAsia="Times New Roman" w:hAnsi="仿宋"/>
          <w:sz w:val="30"/>
          <w:szCs w:val="30"/>
        </w:rPr>
        <w:t>、</w:t>
      </w:r>
      <w:r>
        <w:rPr>
          <w:rFonts w:ascii="FangSong_GB2312" w:eastAsia="Times New Roman" w:hAnsi="仿宋"/>
          <w:sz w:val="30"/>
          <w:szCs w:val="30"/>
        </w:rPr>
        <w:t>B</w:t>
      </w:r>
      <w:r>
        <w:rPr>
          <w:rFonts w:ascii="FangSong_GB2312" w:eastAsia="Times New Roman" w:hAnsi="仿宋"/>
          <w:sz w:val="30"/>
          <w:szCs w:val="30"/>
        </w:rPr>
        <w:t>、</w:t>
      </w:r>
      <w:r>
        <w:rPr>
          <w:rFonts w:ascii="FangSong_GB2312" w:eastAsia="Times New Roman" w:hAnsi="仿宋"/>
          <w:sz w:val="30"/>
          <w:szCs w:val="30"/>
        </w:rPr>
        <w:t>C</w:t>
      </w:r>
      <w:r>
        <w:rPr>
          <w:rFonts w:ascii="FangSong_GB2312" w:eastAsia="Times New Roman" w:hAnsi="仿宋"/>
          <w:sz w:val="30"/>
          <w:szCs w:val="30"/>
        </w:rPr>
        <w:t>三项占比分别为：</w:t>
      </w:r>
      <w:r>
        <w:rPr>
          <w:rFonts w:ascii="FangSong_GB2312" w:eastAsia="Times New Roman" w:hAnsi="仿宋"/>
          <w:sz w:val="30"/>
          <w:szCs w:val="30"/>
        </w:rPr>
        <w:t xml:space="preserve"> </w:t>
      </w:r>
      <w:r>
        <w:rPr>
          <w:rFonts w:ascii="FangSong_GB2312" w:eastAsia="Times New Roman" w:hAnsi="Times New Roman" w:cs="FangSong_GB2312"/>
          <w:b/>
          <w:kern w:val="0"/>
          <w:sz w:val="32"/>
          <w:szCs w:val="32"/>
          <w:lang/>
        </w:rPr>
        <w:t>70%</w:t>
      </w:r>
      <w:r>
        <w:rPr>
          <w:rFonts w:ascii="FangSong_GB2312" w:eastAsia="Times New Roman" w:hAnsi="Times New Roman" w:cs="FangSong_GB2312"/>
          <w:b/>
          <w:kern w:val="0"/>
          <w:sz w:val="32"/>
          <w:szCs w:val="32"/>
          <w:lang/>
        </w:rPr>
        <w:t>、</w:t>
      </w:r>
      <w:r>
        <w:rPr>
          <w:rFonts w:ascii="FangSong_GB2312" w:eastAsia="Times New Roman" w:hAnsi="Times New Roman" w:cs="FangSong_GB2312"/>
          <w:b/>
          <w:kern w:val="0"/>
          <w:sz w:val="32"/>
          <w:szCs w:val="32"/>
          <w:lang/>
        </w:rPr>
        <w:t>10%</w:t>
      </w:r>
      <w:r>
        <w:rPr>
          <w:rFonts w:ascii="FangSong_GB2312" w:eastAsia="Times New Roman" w:hAnsi="Times New Roman" w:cs="FangSong_GB2312"/>
          <w:b/>
          <w:kern w:val="0"/>
          <w:sz w:val="32"/>
          <w:szCs w:val="32"/>
          <w:lang/>
        </w:rPr>
        <w:t>、</w:t>
      </w:r>
      <w:r>
        <w:rPr>
          <w:rFonts w:ascii="FangSong_GB2312" w:eastAsia="Times New Roman" w:hAnsi="Times New Roman" w:cs="FangSong_GB2312"/>
          <w:b/>
          <w:kern w:val="0"/>
          <w:sz w:val="32"/>
          <w:szCs w:val="32"/>
          <w:lang/>
        </w:rPr>
        <w:t>20%</w:t>
      </w:r>
      <w:r>
        <w:rPr>
          <w:rFonts w:ascii="FangSong_GB2312" w:eastAsia="Times New Roman" w:hAnsi="Times New Roman" w:cs="FangSong_GB2312"/>
          <w:bCs/>
          <w:kern w:val="0"/>
          <w:sz w:val="32"/>
          <w:szCs w:val="32"/>
          <w:lang/>
        </w:rPr>
        <w:t>。</w:t>
      </w:r>
    </w:p>
    <w:p w:rsidR="00520CA6" w:rsidRDefault="00520CA6" w:rsidP="00425154">
      <w:pPr>
        <w:pStyle w:val="NormalWeb"/>
        <w:widowControl w:val="0"/>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spacing w:val="-6"/>
          <w:kern w:val="0"/>
          <w:sz w:val="32"/>
          <w:szCs w:val="32"/>
          <w:lang/>
        </w:rPr>
        <w:t>（二）</w:t>
      </w:r>
      <w:r>
        <w:rPr>
          <w:rFonts w:ascii="FangSong_GB2312" w:eastAsia="Times New Roman" w:hAnsi="Times New Roman" w:cs="FangSong_GB2312"/>
          <w:bCs/>
          <w:kern w:val="0"/>
          <w:sz w:val="32"/>
          <w:szCs w:val="32"/>
          <w:lang/>
        </w:rPr>
        <w:t>复试满分</w:t>
      </w:r>
      <w:r>
        <w:rPr>
          <w:rFonts w:ascii="FangSong_GB2312" w:eastAsia="Times New Roman" w:hAnsi="Times New Roman" w:cs="FangSong_GB2312"/>
          <w:bCs/>
          <w:kern w:val="0"/>
          <w:sz w:val="32"/>
          <w:szCs w:val="32"/>
          <w:lang/>
        </w:rPr>
        <w:t>100</w:t>
      </w:r>
      <w:r>
        <w:rPr>
          <w:rFonts w:ascii="FangSong_GB2312" w:eastAsia="Times New Roman" w:hAnsi="Times New Roman" w:cs="FangSong_GB2312"/>
          <w:bCs/>
          <w:kern w:val="0"/>
          <w:sz w:val="32"/>
          <w:szCs w:val="32"/>
          <w:lang/>
        </w:rPr>
        <w:t>分，复试小组成员对学生复试情况进行评分，小组秘书计算平均分。平均分</w:t>
      </w:r>
      <w:r>
        <w:rPr>
          <w:rFonts w:ascii="FangSong_GB2312" w:eastAsia="Times New Roman" w:hAnsi="Times New Roman" w:cs="FangSong_GB2312"/>
          <w:bCs/>
          <w:kern w:val="0"/>
          <w:sz w:val="32"/>
          <w:szCs w:val="32"/>
          <w:lang/>
        </w:rPr>
        <w:t>60</w:t>
      </w:r>
      <w:r>
        <w:rPr>
          <w:rFonts w:ascii="FangSong_GB2312" w:eastAsia="Times New Roman" w:hAnsi="Times New Roman" w:cs="FangSong_GB2312"/>
          <w:bCs/>
          <w:kern w:val="0"/>
          <w:sz w:val="32"/>
          <w:szCs w:val="32"/>
          <w:lang/>
        </w:rPr>
        <w:t>分（含）以上为复试及格。复试不及格者原则上取消录取资格。</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（三）复试小组在每位学生的《</w:t>
      </w:r>
      <w:bookmarkStart w:id="34" w:name="_Hlk21515649"/>
      <w:r>
        <w:rPr>
          <w:rFonts w:ascii="FangSong_GB2312" w:eastAsia="Times New Roman" w:hAnsi="Times New Roman" w:cs="FangSong_GB2312"/>
          <w:bCs/>
          <w:kern w:val="0"/>
          <w:sz w:val="32"/>
          <w:szCs w:val="32"/>
          <w:lang/>
        </w:rPr>
        <w:t>南昌航空大学推荐免试攻读硕士学位研究生</w:t>
      </w:r>
      <w:bookmarkEnd w:id="34"/>
      <w:r>
        <w:rPr>
          <w:rFonts w:ascii="FangSong_GB2312" w:eastAsia="Times New Roman" w:hAnsi="Times New Roman" w:cs="FangSong_GB2312"/>
          <w:bCs/>
          <w:kern w:val="0"/>
          <w:sz w:val="32"/>
          <w:szCs w:val="32"/>
          <w:lang/>
        </w:rPr>
        <w:t>复试表》（简称《复试表》）中如实填写考察情况和成绩，《复试表》、复试原始记录等材料汇总后报送研究生院。</w:t>
      </w:r>
    </w:p>
    <w:p w:rsidR="00520CA6" w:rsidRDefault="00520CA6" w:rsidP="00425154">
      <w:pPr>
        <w:pStyle w:val="NormalWeb"/>
        <w:adjustRightInd w:val="0"/>
        <w:snapToGrid w:val="0"/>
        <w:spacing w:before="0" w:after="0" w:line="480" w:lineRule="exact"/>
        <w:ind w:firstLineChars="200" w:firstLine="31680"/>
        <w:jc w:val="both"/>
        <w:rPr>
          <w:rFonts w:ascii="FangSong_GB2312" w:eastAsia="Times New Roman" w:cs="FangSong_GB2312"/>
          <w:bCs/>
          <w:sz w:val="32"/>
          <w:szCs w:val="32"/>
        </w:rPr>
      </w:pPr>
      <w:r>
        <w:rPr>
          <w:rFonts w:ascii="FangSong_GB2312" w:eastAsia="Times New Roman" w:hAnsi="Times New Roman" w:cs="FangSong_GB2312"/>
          <w:bCs/>
          <w:kern w:val="0"/>
          <w:sz w:val="32"/>
          <w:szCs w:val="32"/>
          <w:lang/>
        </w:rPr>
        <w:t>（四）本校推免生报考本校的</w:t>
      </w:r>
      <w:r>
        <w:rPr>
          <w:rFonts w:ascii="FangSong_GB2312" w:eastAsia="Times New Roman" w:hAnsi="Times New Roman" w:cs="FangSong_GB2312"/>
          <w:bCs/>
          <w:kern w:val="0"/>
          <w:sz w:val="32"/>
          <w:szCs w:val="32"/>
          <w:lang/>
        </w:rPr>
        <w:t>,</w:t>
      </w:r>
      <w:r>
        <w:rPr>
          <w:rFonts w:ascii="FangSong_GB2312" w:eastAsia="Times New Roman" w:hAnsi="Times New Roman" w:cs="FangSong_GB2312"/>
          <w:bCs/>
          <w:kern w:val="0"/>
          <w:sz w:val="32"/>
          <w:szCs w:val="32"/>
          <w:lang/>
        </w:rPr>
        <w:t>接收阶段复试成绩按其</w:t>
      </w:r>
      <w:r>
        <w:rPr>
          <w:rFonts w:ascii="FangSong_GB2312" w:eastAsia="Times New Roman" w:hAnsi="Times New Roman" w:cs="FangSong_GB2312"/>
          <w:bCs/>
          <w:kern w:val="0"/>
          <w:sz w:val="32"/>
          <w:szCs w:val="32"/>
          <w:lang/>
        </w:rPr>
        <w:t>A2</w:t>
      </w:r>
      <w:r>
        <w:rPr>
          <w:rFonts w:ascii="FangSong_GB2312" w:eastAsia="Times New Roman" w:hAnsi="Times New Roman" w:cs="FangSong_GB2312"/>
          <w:bCs/>
          <w:kern w:val="0"/>
          <w:sz w:val="32"/>
          <w:szCs w:val="32"/>
          <w:lang/>
        </w:rPr>
        <w:t>成绩认定，无需再次复试。</w:t>
      </w:r>
    </w:p>
    <w:p w:rsidR="00520CA6" w:rsidRDefault="00520CA6" w:rsidP="00425154">
      <w:pPr>
        <w:ind w:firstLineChars="200" w:firstLine="31680"/>
        <w:rPr>
          <w:sz w:val="32"/>
          <w:szCs w:val="32"/>
        </w:rPr>
      </w:pPr>
      <w:r>
        <w:rPr>
          <w:rFonts w:ascii="黑体" w:eastAsia="黑体" w:hAnsi="宋体" w:cs="黑体" w:hint="eastAsia"/>
          <w:bCs/>
          <w:sz w:val="32"/>
          <w:szCs w:val="32"/>
          <w:lang/>
        </w:rPr>
        <w:t>五、本办法由外国语学院推免生遴选工作小组负责解释，自公布之日起实施。</w:t>
      </w:r>
    </w:p>
    <w:p w:rsidR="00520CA6" w:rsidRDefault="00520CA6" w:rsidP="00425154">
      <w:pPr>
        <w:snapToGrid w:val="0"/>
        <w:spacing w:line="264" w:lineRule="auto"/>
        <w:ind w:firstLineChars="1450" w:firstLine="31680"/>
        <w:rPr>
          <w:rFonts w:ascii="FangSong_GB2312" w:eastAsia="Times New Roman" w:cs="FangSong_GB2312"/>
          <w:sz w:val="32"/>
          <w:szCs w:val="32"/>
          <w:lang/>
        </w:rPr>
      </w:pPr>
      <w:r>
        <w:rPr>
          <w:rFonts w:ascii="FangSong_GB2312" w:eastAsia="Times New Roman" w:cs="FangSong_GB2312"/>
          <w:sz w:val="32"/>
          <w:szCs w:val="32"/>
          <w:lang/>
        </w:rPr>
        <w:t xml:space="preserve"> </w:t>
      </w:r>
    </w:p>
    <w:p w:rsidR="00520CA6" w:rsidRDefault="00520CA6" w:rsidP="00425154">
      <w:pPr>
        <w:snapToGrid w:val="0"/>
        <w:spacing w:line="264" w:lineRule="auto"/>
        <w:ind w:firstLineChars="1450" w:firstLine="31680"/>
        <w:rPr>
          <w:rFonts w:ascii="FangSong_GB2312" w:eastAsia="Times New Roman" w:cs="FangSong_GB2312"/>
          <w:sz w:val="32"/>
          <w:szCs w:val="32"/>
          <w:lang/>
        </w:rPr>
      </w:pPr>
    </w:p>
    <w:p w:rsidR="00520CA6" w:rsidRDefault="00520CA6" w:rsidP="00425154">
      <w:pPr>
        <w:snapToGrid w:val="0"/>
        <w:spacing w:line="264" w:lineRule="auto"/>
        <w:ind w:firstLineChars="1450" w:firstLine="31680"/>
        <w:rPr>
          <w:rFonts w:ascii="FangSong_GB2312" w:eastAsia="Times New Roman" w:cs="FangSong_GB2312"/>
          <w:sz w:val="32"/>
          <w:szCs w:val="32"/>
          <w:lang/>
        </w:rPr>
      </w:pPr>
    </w:p>
    <w:p w:rsidR="00520CA6" w:rsidRDefault="00520CA6" w:rsidP="0078559C">
      <w:pPr>
        <w:rPr>
          <w:rFonts w:ascii="FangSong_GB2312" w:eastAsia="Times New Roman" w:hAnsi="FangSong_GB2312" w:cs="FangSong_GB2312"/>
          <w:sz w:val="32"/>
          <w:szCs w:val="32"/>
          <w:lang/>
        </w:rPr>
      </w:pPr>
    </w:p>
    <w:p w:rsidR="00520CA6" w:rsidRPr="0078559C" w:rsidRDefault="00520CA6" w:rsidP="00425154">
      <w:pPr>
        <w:snapToGrid w:val="0"/>
        <w:spacing w:line="264" w:lineRule="auto"/>
        <w:ind w:firstLineChars="1450" w:firstLine="31680"/>
        <w:rPr>
          <w:rFonts w:ascii="FangSong_GB2312" w:eastAsia="Times New Roman" w:cs="FangSong_GB2312"/>
          <w:sz w:val="32"/>
          <w:szCs w:val="32"/>
          <w:lang/>
        </w:rPr>
      </w:pPr>
    </w:p>
    <w:p w:rsidR="00520CA6" w:rsidRDefault="00520CA6">
      <w:pPr>
        <w:rPr>
          <w:rFonts w:ascii="FangSong_GB2312" w:eastAsia="Times New Roman" w:hAnsi="FangSong_GB2312" w:cs="FangSong_GB2312"/>
          <w:sz w:val="32"/>
          <w:szCs w:val="32"/>
          <w:lang/>
        </w:rPr>
      </w:pPr>
    </w:p>
    <w:p w:rsidR="00520CA6" w:rsidRDefault="00520CA6">
      <w:pPr>
        <w:rPr>
          <w:rFonts w:ascii="FangSong_GB2312" w:eastAsia="Times New Roman" w:hAnsi="FangSong_GB2312" w:cs="FangSong_GB2312"/>
          <w:sz w:val="32"/>
          <w:szCs w:val="32"/>
          <w:lang/>
        </w:rPr>
      </w:pPr>
    </w:p>
    <w:p w:rsidR="00520CA6" w:rsidRDefault="00520CA6">
      <w:pPr>
        <w:rPr>
          <w:rFonts w:ascii="FangSong_GB2312" w:eastAsia="Times New Roman" w:hAnsi="FangSong_GB2312" w:cs="FangSong_GB2312"/>
          <w:sz w:val="32"/>
          <w:szCs w:val="32"/>
          <w:lang/>
        </w:rPr>
      </w:pPr>
    </w:p>
    <w:p w:rsidR="00520CA6" w:rsidRDefault="00520CA6">
      <w:pPr>
        <w:jc w:val="right"/>
        <w:rPr>
          <w:rFonts w:ascii="FangSong_GB2312" w:eastAsia="Times New Roman" w:hAnsi="FangSong_GB2312" w:cs="FangSong_GB2312"/>
          <w:sz w:val="32"/>
          <w:szCs w:val="32"/>
          <w:lang/>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520CA6" w:rsidRDefault="00520CA6">
      <w:pPr>
        <w:snapToGrid w:val="0"/>
        <w:spacing w:line="204" w:lineRule="auto"/>
        <w:rPr>
          <w:rFonts w:ascii="FangSong_GB2312" w:eastAsia="Times New Roman" w:hAnsi="仿宋"/>
          <w:strike/>
          <w:sz w:val="32"/>
          <w:szCs w:val="32"/>
        </w:rPr>
      </w:pPr>
    </w:p>
    <w:sectPr w:rsidR="00520CA6" w:rsidSect="00B57A0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CA6" w:rsidRDefault="00520CA6">
      <w:r>
        <w:separator/>
      </w:r>
    </w:p>
  </w:endnote>
  <w:endnote w:type="continuationSeparator" w:id="0">
    <w:p w:rsidR="00520CA6" w:rsidRDefault="0052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angSong_GB23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等线">
    <w:altName w:val="方正兰亭超细黑简体"/>
    <w:panose1 w:val="00000000000000000000"/>
    <w:charset w:val="86"/>
    <w:family w:val="auto"/>
    <w:notTrueType/>
    <w:pitch w:val="default"/>
    <w:sig w:usb0="00000001" w:usb1="080E0000" w:usb2="00000010" w:usb3="00000000" w:csb0="00040000" w:csb1="00000000"/>
  </w:font>
  <w:font w:name="PingFang SC">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altName w:val="Microsoft YaHei"/>
    <w:panose1 w:val="020B0503020204020204"/>
    <w:charset w:val="86"/>
    <w:family w:val="swiss"/>
    <w:pitch w:val="variable"/>
    <w:sig w:usb0="80000287" w:usb1="2A0F3C52" w:usb2="00000016" w:usb3="00000000" w:csb0="0004001F" w:csb1="00000000"/>
  </w:font>
  <w:font w:name="华文行楷">
    <w:altName w:val="STXingkai"/>
    <w:panose1 w:val="02010800040101010101"/>
    <w:charset w:val="86"/>
    <w:family w:val="auto"/>
    <w:pitch w:val="variable"/>
    <w:sig w:usb0="00000001" w:usb1="080F0000" w:usb2="00000010" w:usb3="00000000" w:csb0="00040000" w:csb1="00000000"/>
  </w:font>
  <w:font w:name="TT3Fo00">
    <w:altName w:val="微软雅黑"/>
    <w:panose1 w:val="00000000000000000000"/>
    <w:charset w:val="86"/>
    <w:family w:val="auto"/>
    <w:notTrueType/>
    <w:pitch w:val="default"/>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A6" w:rsidRDefault="00520CA6">
    <w:pPr>
      <w:pStyle w:val="Footer"/>
      <w:framePr w:wrap="around" w:vAnchor="text" w:hAnchor="margin" w:xAlign="outside" w:y="1"/>
      <w:rPr>
        <w:rStyle w:val="PageNumber"/>
        <w:rFonts w:ascii="宋体" w:eastAsia="宋体" w:cs="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- 1 -</w:t>
    </w:r>
    <w:r>
      <w:rPr>
        <w:rStyle w:val="PageNumber"/>
        <w:rFonts w:ascii="宋体" w:hAnsi="宋体" w:cs="宋体"/>
        <w:sz w:val="28"/>
        <w:szCs w:val="28"/>
      </w:rPr>
      <w:fldChar w:fldCharType="end"/>
    </w:r>
  </w:p>
  <w:p w:rsidR="00520CA6" w:rsidRDefault="00520CA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CA6" w:rsidRDefault="00520CA6">
      <w:r>
        <w:separator/>
      </w:r>
    </w:p>
  </w:footnote>
  <w:footnote w:type="continuationSeparator" w:id="0">
    <w:p w:rsidR="00520CA6" w:rsidRDefault="00520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6B1"/>
    <w:rsid w:val="00011990"/>
    <w:rsid w:val="00011AA7"/>
    <w:rsid w:val="00041E7E"/>
    <w:rsid w:val="00042857"/>
    <w:rsid w:val="00046BBA"/>
    <w:rsid w:val="00060517"/>
    <w:rsid w:val="00064025"/>
    <w:rsid w:val="000750A8"/>
    <w:rsid w:val="000A4070"/>
    <w:rsid w:val="000A4A88"/>
    <w:rsid w:val="000B037F"/>
    <w:rsid w:val="000C3A29"/>
    <w:rsid w:val="000C7293"/>
    <w:rsid w:val="000D5A4D"/>
    <w:rsid w:val="000E048E"/>
    <w:rsid w:val="000E4B59"/>
    <w:rsid w:val="000E6130"/>
    <w:rsid w:val="000E7C5D"/>
    <w:rsid w:val="000F73FE"/>
    <w:rsid w:val="001119FE"/>
    <w:rsid w:val="00145AD7"/>
    <w:rsid w:val="00166D3B"/>
    <w:rsid w:val="00175E4F"/>
    <w:rsid w:val="001A000A"/>
    <w:rsid w:val="001A5045"/>
    <w:rsid w:val="001C4E2D"/>
    <w:rsid w:val="001E66DB"/>
    <w:rsid w:val="001F2909"/>
    <w:rsid w:val="00211580"/>
    <w:rsid w:val="00212ACD"/>
    <w:rsid w:val="00224F57"/>
    <w:rsid w:val="002261F7"/>
    <w:rsid w:val="0027125E"/>
    <w:rsid w:val="002933D2"/>
    <w:rsid w:val="002A1A08"/>
    <w:rsid w:val="002A56C8"/>
    <w:rsid w:val="002A5BC4"/>
    <w:rsid w:val="002A69B5"/>
    <w:rsid w:val="002B3BB1"/>
    <w:rsid w:val="002B7AB0"/>
    <w:rsid w:val="002D0042"/>
    <w:rsid w:val="00307402"/>
    <w:rsid w:val="00314A35"/>
    <w:rsid w:val="003161A0"/>
    <w:rsid w:val="00374F88"/>
    <w:rsid w:val="003B7674"/>
    <w:rsid w:val="003C7F50"/>
    <w:rsid w:val="003E6671"/>
    <w:rsid w:val="00401AB1"/>
    <w:rsid w:val="00415AD6"/>
    <w:rsid w:val="00417731"/>
    <w:rsid w:val="00421954"/>
    <w:rsid w:val="00425154"/>
    <w:rsid w:val="00426909"/>
    <w:rsid w:val="004727AD"/>
    <w:rsid w:val="00491832"/>
    <w:rsid w:val="00495EC0"/>
    <w:rsid w:val="004A2429"/>
    <w:rsid w:val="004B0D18"/>
    <w:rsid w:val="004B4D0E"/>
    <w:rsid w:val="004C530B"/>
    <w:rsid w:val="004C61A2"/>
    <w:rsid w:val="004F011B"/>
    <w:rsid w:val="004F243C"/>
    <w:rsid w:val="004F31F9"/>
    <w:rsid w:val="004F48A9"/>
    <w:rsid w:val="005118C0"/>
    <w:rsid w:val="005144E8"/>
    <w:rsid w:val="00520CA6"/>
    <w:rsid w:val="00572862"/>
    <w:rsid w:val="005729D5"/>
    <w:rsid w:val="00584AD6"/>
    <w:rsid w:val="005948F7"/>
    <w:rsid w:val="00597A2F"/>
    <w:rsid w:val="005A277A"/>
    <w:rsid w:val="005A3E02"/>
    <w:rsid w:val="005B2F59"/>
    <w:rsid w:val="005B4BF7"/>
    <w:rsid w:val="005C24AF"/>
    <w:rsid w:val="005D0817"/>
    <w:rsid w:val="005E3963"/>
    <w:rsid w:val="006026FD"/>
    <w:rsid w:val="0061164C"/>
    <w:rsid w:val="0062231E"/>
    <w:rsid w:val="00627141"/>
    <w:rsid w:val="00631BB6"/>
    <w:rsid w:val="006363E8"/>
    <w:rsid w:val="006575D3"/>
    <w:rsid w:val="006657C8"/>
    <w:rsid w:val="00670272"/>
    <w:rsid w:val="00680AC4"/>
    <w:rsid w:val="006970D2"/>
    <w:rsid w:val="006A0B54"/>
    <w:rsid w:val="006C73AC"/>
    <w:rsid w:val="006D0A99"/>
    <w:rsid w:val="006E4CD3"/>
    <w:rsid w:val="006E5DC5"/>
    <w:rsid w:val="006F6CA5"/>
    <w:rsid w:val="00700B6F"/>
    <w:rsid w:val="0071191F"/>
    <w:rsid w:val="007320D3"/>
    <w:rsid w:val="00737F67"/>
    <w:rsid w:val="0075462C"/>
    <w:rsid w:val="00760EA8"/>
    <w:rsid w:val="00760FFB"/>
    <w:rsid w:val="007610F8"/>
    <w:rsid w:val="00765106"/>
    <w:rsid w:val="007651EC"/>
    <w:rsid w:val="00774BC7"/>
    <w:rsid w:val="00785504"/>
    <w:rsid w:val="0078559C"/>
    <w:rsid w:val="00796205"/>
    <w:rsid w:val="007A1479"/>
    <w:rsid w:val="007B32B1"/>
    <w:rsid w:val="007D5113"/>
    <w:rsid w:val="007E0E5F"/>
    <w:rsid w:val="007E3FD3"/>
    <w:rsid w:val="00811CB3"/>
    <w:rsid w:val="008640A6"/>
    <w:rsid w:val="008716B1"/>
    <w:rsid w:val="0087341B"/>
    <w:rsid w:val="008D60DE"/>
    <w:rsid w:val="008F20E9"/>
    <w:rsid w:val="00910A92"/>
    <w:rsid w:val="00915ABC"/>
    <w:rsid w:val="009171E0"/>
    <w:rsid w:val="009246F9"/>
    <w:rsid w:val="009354F8"/>
    <w:rsid w:val="00936FEE"/>
    <w:rsid w:val="00952D21"/>
    <w:rsid w:val="00955F58"/>
    <w:rsid w:val="00976C12"/>
    <w:rsid w:val="00986234"/>
    <w:rsid w:val="00991119"/>
    <w:rsid w:val="00991B6B"/>
    <w:rsid w:val="00992A26"/>
    <w:rsid w:val="009B5C0E"/>
    <w:rsid w:val="009C448A"/>
    <w:rsid w:val="009C6226"/>
    <w:rsid w:val="009D1525"/>
    <w:rsid w:val="009E0958"/>
    <w:rsid w:val="009E3BCD"/>
    <w:rsid w:val="009F4B9B"/>
    <w:rsid w:val="009F6138"/>
    <w:rsid w:val="009F636F"/>
    <w:rsid w:val="00A00A76"/>
    <w:rsid w:val="00A00E55"/>
    <w:rsid w:val="00A036FA"/>
    <w:rsid w:val="00A05ECB"/>
    <w:rsid w:val="00A074E4"/>
    <w:rsid w:val="00A1166B"/>
    <w:rsid w:val="00A14DA0"/>
    <w:rsid w:val="00A15968"/>
    <w:rsid w:val="00A36F9C"/>
    <w:rsid w:val="00A418BD"/>
    <w:rsid w:val="00A4357E"/>
    <w:rsid w:val="00A5757D"/>
    <w:rsid w:val="00A62F94"/>
    <w:rsid w:val="00A94BA2"/>
    <w:rsid w:val="00AA0DEC"/>
    <w:rsid w:val="00AB0C10"/>
    <w:rsid w:val="00AC2674"/>
    <w:rsid w:val="00AC74AB"/>
    <w:rsid w:val="00AD6621"/>
    <w:rsid w:val="00AF27E8"/>
    <w:rsid w:val="00B10FC8"/>
    <w:rsid w:val="00B144AD"/>
    <w:rsid w:val="00B16FC7"/>
    <w:rsid w:val="00B3359C"/>
    <w:rsid w:val="00B45B05"/>
    <w:rsid w:val="00B5213E"/>
    <w:rsid w:val="00B57A01"/>
    <w:rsid w:val="00B67496"/>
    <w:rsid w:val="00B70C2D"/>
    <w:rsid w:val="00B91541"/>
    <w:rsid w:val="00BA05E4"/>
    <w:rsid w:val="00BA10C3"/>
    <w:rsid w:val="00BB4A84"/>
    <w:rsid w:val="00BE4444"/>
    <w:rsid w:val="00C167F4"/>
    <w:rsid w:val="00C17652"/>
    <w:rsid w:val="00C31B35"/>
    <w:rsid w:val="00C326F2"/>
    <w:rsid w:val="00C327E7"/>
    <w:rsid w:val="00C41C70"/>
    <w:rsid w:val="00C54F96"/>
    <w:rsid w:val="00C61365"/>
    <w:rsid w:val="00C813AA"/>
    <w:rsid w:val="00CA0068"/>
    <w:rsid w:val="00CA7DD9"/>
    <w:rsid w:val="00CB0CF3"/>
    <w:rsid w:val="00CB7246"/>
    <w:rsid w:val="00CB794F"/>
    <w:rsid w:val="00CC2B61"/>
    <w:rsid w:val="00CD7520"/>
    <w:rsid w:val="00CE65CC"/>
    <w:rsid w:val="00CE6CA9"/>
    <w:rsid w:val="00CF6E5B"/>
    <w:rsid w:val="00D33F3F"/>
    <w:rsid w:val="00D6612E"/>
    <w:rsid w:val="00D74481"/>
    <w:rsid w:val="00D74FCD"/>
    <w:rsid w:val="00DB4960"/>
    <w:rsid w:val="00DD0003"/>
    <w:rsid w:val="00DE5817"/>
    <w:rsid w:val="00E303B2"/>
    <w:rsid w:val="00E33ED6"/>
    <w:rsid w:val="00E35863"/>
    <w:rsid w:val="00E8099F"/>
    <w:rsid w:val="00E8143B"/>
    <w:rsid w:val="00E87F69"/>
    <w:rsid w:val="00EA5D41"/>
    <w:rsid w:val="00ED6380"/>
    <w:rsid w:val="00EE6BDB"/>
    <w:rsid w:val="00F0478B"/>
    <w:rsid w:val="00F3071B"/>
    <w:rsid w:val="00F326FD"/>
    <w:rsid w:val="00F4537B"/>
    <w:rsid w:val="00F72FB2"/>
    <w:rsid w:val="00FA1728"/>
    <w:rsid w:val="00FA6827"/>
    <w:rsid w:val="00FC5E5D"/>
    <w:rsid w:val="00FD0CC9"/>
    <w:rsid w:val="00FD6007"/>
    <w:rsid w:val="00FE27A3"/>
    <w:rsid w:val="00FE3951"/>
    <w:rsid w:val="00FF3A69"/>
    <w:rsid w:val="022D5F78"/>
    <w:rsid w:val="05816D80"/>
    <w:rsid w:val="09504BC2"/>
    <w:rsid w:val="099C348D"/>
    <w:rsid w:val="0A506F4A"/>
    <w:rsid w:val="0A530BF1"/>
    <w:rsid w:val="0A5820A1"/>
    <w:rsid w:val="0A6928D4"/>
    <w:rsid w:val="0AE9433B"/>
    <w:rsid w:val="0C024E9A"/>
    <w:rsid w:val="0C754A2D"/>
    <w:rsid w:val="0CEB4FF6"/>
    <w:rsid w:val="0E070CC4"/>
    <w:rsid w:val="0EAF43A0"/>
    <w:rsid w:val="127B108A"/>
    <w:rsid w:val="128E6048"/>
    <w:rsid w:val="12C85379"/>
    <w:rsid w:val="133314A3"/>
    <w:rsid w:val="13817D0A"/>
    <w:rsid w:val="13E041E9"/>
    <w:rsid w:val="14AB6B24"/>
    <w:rsid w:val="171A1CD0"/>
    <w:rsid w:val="17D12ED3"/>
    <w:rsid w:val="17F25BC7"/>
    <w:rsid w:val="184219DF"/>
    <w:rsid w:val="18E14D3B"/>
    <w:rsid w:val="1C1C5179"/>
    <w:rsid w:val="1E834831"/>
    <w:rsid w:val="1FCA1524"/>
    <w:rsid w:val="22BF23ED"/>
    <w:rsid w:val="25BA0C18"/>
    <w:rsid w:val="265B5A28"/>
    <w:rsid w:val="2A1805E1"/>
    <w:rsid w:val="2A9057B7"/>
    <w:rsid w:val="2AC9549F"/>
    <w:rsid w:val="2ACC6479"/>
    <w:rsid w:val="2AD33DF3"/>
    <w:rsid w:val="309901B7"/>
    <w:rsid w:val="32536D5C"/>
    <w:rsid w:val="326D7367"/>
    <w:rsid w:val="34FB3785"/>
    <w:rsid w:val="355922E6"/>
    <w:rsid w:val="3599329B"/>
    <w:rsid w:val="36B1129A"/>
    <w:rsid w:val="373035D6"/>
    <w:rsid w:val="387F4623"/>
    <w:rsid w:val="39C93336"/>
    <w:rsid w:val="3EAF08D2"/>
    <w:rsid w:val="415C5047"/>
    <w:rsid w:val="44A3403C"/>
    <w:rsid w:val="45F361D1"/>
    <w:rsid w:val="466656D6"/>
    <w:rsid w:val="473C3B25"/>
    <w:rsid w:val="48442138"/>
    <w:rsid w:val="4A55236A"/>
    <w:rsid w:val="4AB813EC"/>
    <w:rsid w:val="4AC20292"/>
    <w:rsid w:val="4AEF1955"/>
    <w:rsid w:val="4DB366A1"/>
    <w:rsid w:val="4F4926AF"/>
    <w:rsid w:val="51DB029A"/>
    <w:rsid w:val="521649B6"/>
    <w:rsid w:val="524D0FB9"/>
    <w:rsid w:val="527B49CA"/>
    <w:rsid w:val="54583BEF"/>
    <w:rsid w:val="551751DD"/>
    <w:rsid w:val="5520666C"/>
    <w:rsid w:val="56570C6B"/>
    <w:rsid w:val="589B4050"/>
    <w:rsid w:val="5A844A41"/>
    <w:rsid w:val="5C08381A"/>
    <w:rsid w:val="5C6B69AE"/>
    <w:rsid w:val="5F814E04"/>
    <w:rsid w:val="63B933B3"/>
    <w:rsid w:val="63CA648B"/>
    <w:rsid w:val="63F65725"/>
    <w:rsid w:val="6422471F"/>
    <w:rsid w:val="64E32F84"/>
    <w:rsid w:val="680B240F"/>
    <w:rsid w:val="681E2CF2"/>
    <w:rsid w:val="6A111356"/>
    <w:rsid w:val="6A325946"/>
    <w:rsid w:val="6F615A64"/>
    <w:rsid w:val="70036440"/>
    <w:rsid w:val="71AC0B44"/>
    <w:rsid w:val="74660430"/>
    <w:rsid w:val="75D476E9"/>
    <w:rsid w:val="75E805A8"/>
    <w:rsid w:val="78346E3D"/>
    <w:rsid w:val="78540488"/>
    <w:rsid w:val="79D162AF"/>
    <w:rsid w:val="7A1E549C"/>
    <w:rsid w:val="7B8645DC"/>
    <w:rsid w:val="7BA303D6"/>
    <w:rsid w:val="7BA44B1B"/>
    <w:rsid w:val="7BC54891"/>
    <w:rsid w:val="7D970611"/>
    <w:rsid w:val="7DAC2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7A01"/>
    <w:pPr>
      <w:widowControl w:val="0"/>
      <w:jc w:val="both"/>
    </w:pPr>
    <w:rPr>
      <w:szCs w:val="24"/>
    </w:rPr>
  </w:style>
  <w:style w:type="paragraph" w:styleId="Heading1">
    <w:name w:val="heading 1"/>
    <w:basedOn w:val="Normal"/>
    <w:next w:val="Normal"/>
    <w:link w:val="Heading1Char2"/>
    <w:uiPriority w:val="99"/>
    <w:qFormat/>
    <w:locked/>
    <w:rsid w:val="00B57A01"/>
    <w:pPr>
      <w:keepNext/>
      <w:keepLines/>
      <w:spacing w:before="340" w:after="330" w:line="578" w:lineRule="auto"/>
      <w:outlineLvl w:val="0"/>
    </w:pPr>
    <w:rPr>
      <w:rFonts w:ascii="宋体" w:hAnsi="宋体"/>
      <w:b/>
      <w:kern w:val="44"/>
      <w:sz w:val="44"/>
      <w:szCs w:val="44"/>
    </w:rPr>
  </w:style>
  <w:style w:type="paragraph" w:styleId="Heading2">
    <w:name w:val="heading 2"/>
    <w:basedOn w:val="Normal"/>
    <w:next w:val="Normal"/>
    <w:link w:val="Heading2Char1"/>
    <w:uiPriority w:val="99"/>
    <w:qFormat/>
    <w:locked/>
    <w:rsid w:val="00B57A01"/>
    <w:pPr>
      <w:keepNext/>
      <w:keepLines/>
      <w:spacing w:beforeLines="50" w:afterLines="50" w:line="120" w:lineRule="atLeast"/>
      <w:outlineLvl w:val="1"/>
    </w:pPr>
    <w:rPr>
      <w:rFonts w:ascii="Arial" w:eastAsia="黑体" w:hAnsi="Arial"/>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A01"/>
    <w:rPr>
      <w:rFonts w:ascii="Times New Roman" w:hAnsi="Times New Roman"/>
      <w:b/>
      <w:kern w:val="44"/>
      <w:sz w:val="44"/>
    </w:rPr>
  </w:style>
  <w:style w:type="character" w:customStyle="1" w:styleId="Heading2Char">
    <w:name w:val="Heading 2 Char"/>
    <w:basedOn w:val="DefaultParagraphFont"/>
    <w:link w:val="Heading2"/>
    <w:uiPriority w:val="99"/>
    <w:semiHidden/>
    <w:locked/>
    <w:rsid w:val="00B57A01"/>
    <w:rPr>
      <w:rFonts w:ascii="Cambria" w:eastAsia="宋体" w:hAnsi="Cambria"/>
      <w:b/>
      <w:sz w:val="32"/>
    </w:rPr>
  </w:style>
  <w:style w:type="paragraph" w:styleId="Caption">
    <w:name w:val="caption"/>
    <w:basedOn w:val="Normal"/>
    <w:next w:val="Normal"/>
    <w:uiPriority w:val="99"/>
    <w:qFormat/>
    <w:locked/>
    <w:rsid w:val="00B57A01"/>
    <w:rPr>
      <w:rFonts w:ascii="Arial" w:eastAsia="黑体" w:hAnsi="Arial" w:cs="Arial"/>
      <w:sz w:val="20"/>
      <w:szCs w:val="20"/>
      <w:lang w:eastAsia="ja-JP"/>
    </w:rPr>
  </w:style>
  <w:style w:type="paragraph" w:styleId="CommentText">
    <w:name w:val="annotation text"/>
    <w:basedOn w:val="Normal"/>
    <w:link w:val="CommentTextChar1"/>
    <w:uiPriority w:val="99"/>
    <w:rsid w:val="00B57A01"/>
    <w:pPr>
      <w:jc w:val="left"/>
    </w:pPr>
    <w:rPr>
      <w:rFonts w:ascii="Calibri" w:hAnsi="Calibri"/>
      <w:sz w:val="22"/>
      <w:szCs w:val="20"/>
    </w:rPr>
  </w:style>
  <w:style w:type="character" w:customStyle="1" w:styleId="CommentTextChar">
    <w:name w:val="Comment Text Char"/>
    <w:basedOn w:val="DefaultParagraphFont"/>
    <w:link w:val="CommentText"/>
    <w:uiPriority w:val="99"/>
    <w:semiHidden/>
    <w:locked/>
    <w:rsid w:val="00B57A01"/>
    <w:rPr>
      <w:rFonts w:ascii="Times New Roman" w:hAnsi="Times New Roman"/>
      <w:sz w:val="24"/>
    </w:rPr>
  </w:style>
  <w:style w:type="paragraph" w:styleId="Salutation">
    <w:name w:val="Salutation"/>
    <w:basedOn w:val="Normal"/>
    <w:next w:val="Normal"/>
    <w:link w:val="SalutationChar1"/>
    <w:uiPriority w:val="99"/>
    <w:rsid w:val="00B57A01"/>
    <w:rPr>
      <w:rFonts w:ascii="FangSong_GB2312" w:eastAsia="Times New Roman" w:hAnsi="宋体"/>
      <w:sz w:val="32"/>
      <w:szCs w:val="20"/>
    </w:rPr>
  </w:style>
  <w:style w:type="character" w:customStyle="1" w:styleId="SalutationChar">
    <w:name w:val="Salutation Char"/>
    <w:basedOn w:val="DefaultParagraphFont"/>
    <w:link w:val="Salutation"/>
    <w:uiPriority w:val="99"/>
    <w:locked/>
    <w:rsid w:val="00B57A01"/>
    <w:rPr>
      <w:rFonts w:ascii="FangSong_GB2312" w:eastAsia="Times New Roman" w:hAnsi="宋体"/>
      <w:kern w:val="2"/>
      <w:sz w:val="32"/>
      <w:lang w:val="en-US" w:eastAsia="zh-CN"/>
    </w:rPr>
  </w:style>
  <w:style w:type="paragraph" w:styleId="BodyText3">
    <w:name w:val="Body Text 3"/>
    <w:basedOn w:val="Normal"/>
    <w:link w:val="BodyText3Char1"/>
    <w:uiPriority w:val="99"/>
    <w:rsid w:val="00B57A01"/>
    <w:pPr>
      <w:adjustRightInd w:val="0"/>
      <w:snapToGrid w:val="0"/>
      <w:spacing w:line="288" w:lineRule="auto"/>
    </w:pPr>
    <w:rPr>
      <w:sz w:val="24"/>
      <w:szCs w:val="20"/>
    </w:rPr>
  </w:style>
  <w:style w:type="character" w:customStyle="1" w:styleId="BodyText3Char">
    <w:name w:val="Body Text 3 Char"/>
    <w:basedOn w:val="DefaultParagraphFont"/>
    <w:link w:val="BodyText3"/>
    <w:uiPriority w:val="99"/>
    <w:semiHidden/>
    <w:locked/>
    <w:rsid w:val="00B57A01"/>
    <w:rPr>
      <w:rFonts w:ascii="Times New Roman" w:hAnsi="Times New Roman"/>
      <w:sz w:val="16"/>
    </w:rPr>
  </w:style>
  <w:style w:type="paragraph" w:styleId="BodyText">
    <w:name w:val="Body Text"/>
    <w:basedOn w:val="Normal"/>
    <w:link w:val="BodyTextChar1"/>
    <w:uiPriority w:val="99"/>
    <w:rsid w:val="00B57A01"/>
    <w:pPr>
      <w:spacing w:before="120" w:after="120"/>
    </w:pPr>
    <w:rPr>
      <w:sz w:val="28"/>
      <w:szCs w:val="20"/>
    </w:rPr>
  </w:style>
  <w:style w:type="character" w:customStyle="1" w:styleId="BodyTextChar">
    <w:name w:val="Body Text Char"/>
    <w:basedOn w:val="DefaultParagraphFont"/>
    <w:link w:val="BodyText"/>
    <w:uiPriority w:val="99"/>
    <w:semiHidden/>
    <w:locked/>
    <w:rsid w:val="00B57A01"/>
    <w:rPr>
      <w:rFonts w:ascii="Times New Roman" w:hAnsi="Times New Roman"/>
      <w:sz w:val="24"/>
    </w:rPr>
  </w:style>
  <w:style w:type="paragraph" w:styleId="BodyTextIndent">
    <w:name w:val="Body Text Indent"/>
    <w:basedOn w:val="Normal"/>
    <w:link w:val="BodyTextIndentChar"/>
    <w:uiPriority w:val="99"/>
    <w:rsid w:val="00B57A01"/>
    <w:pPr>
      <w:spacing w:line="360" w:lineRule="auto"/>
      <w:ind w:firstLineChars="200" w:firstLine="480"/>
    </w:pPr>
    <w:rPr>
      <w:kern w:val="0"/>
      <w:sz w:val="24"/>
    </w:rPr>
  </w:style>
  <w:style w:type="character" w:customStyle="1" w:styleId="BodyTextIndentChar">
    <w:name w:val="Body Text Indent Char"/>
    <w:basedOn w:val="DefaultParagraphFont"/>
    <w:link w:val="BodyTextIndent"/>
    <w:uiPriority w:val="99"/>
    <w:semiHidden/>
    <w:locked/>
    <w:rsid w:val="00B57A01"/>
    <w:rPr>
      <w:rFonts w:ascii="Times New Roman" w:hAnsi="Times New Roman"/>
      <w:sz w:val="24"/>
    </w:rPr>
  </w:style>
  <w:style w:type="paragraph" w:styleId="PlainText">
    <w:name w:val="Plain Text"/>
    <w:basedOn w:val="Normal"/>
    <w:link w:val="PlainTextChar1"/>
    <w:uiPriority w:val="99"/>
    <w:rsid w:val="00B57A01"/>
    <w:rPr>
      <w:rFonts w:ascii="宋体" w:hAnsi="Courier New"/>
      <w:szCs w:val="20"/>
    </w:rPr>
  </w:style>
  <w:style w:type="character" w:customStyle="1" w:styleId="PlainTextChar">
    <w:name w:val="Plain Text Char"/>
    <w:basedOn w:val="DefaultParagraphFont"/>
    <w:link w:val="PlainText"/>
    <w:uiPriority w:val="99"/>
    <w:semiHidden/>
    <w:locked/>
    <w:rsid w:val="00B57A01"/>
    <w:rPr>
      <w:rFonts w:ascii="宋体" w:hAnsi="Courier New"/>
      <w:sz w:val="21"/>
    </w:rPr>
  </w:style>
  <w:style w:type="paragraph" w:styleId="Date">
    <w:name w:val="Date"/>
    <w:basedOn w:val="Normal"/>
    <w:next w:val="Normal"/>
    <w:link w:val="DateChar1"/>
    <w:uiPriority w:val="99"/>
    <w:rsid w:val="00B57A01"/>
    <w:pPr>
      <w:ind w:leftChars="2500" w:left="100"/>
    </w:pPr>
    <w:rPr>
      <w:sz w:val="24"/>
      <w:szCs w:val="20"/>
    </w:rPr>
  </w:style>
  <w:style w:type="character" w:customStyle="1" w:styleId="DateChar">
    <w:name w:val="Date Char"/>
    <w:basedOn w:val="DefaultParagraphFont"/>
    <w:link w:val="Date"/>
    <w:uiPriority w:val="99"/>
    <w:semiHidden/>
    <w:locked/>
    <w:rsid w:val="00B57A01"/>
    <w:rPr>
      <w:rFonts w:ascii="Times New Roman" w:hAnsi="Times New Roman"/>
      <w:sz w:val="24"/>
    </w:rPr>
  </w:style>
  <w:style w:type="paragraph" w:styleId="BodyTextIndent2">
    <w:name w:val="Body Text Indent 2"/>
    <w:basedOn w:val="Normal"/>
    <w:link w:val="BodyTextIndent2Char1"/>
    <w:uiPriority w:val="99"/>
    <w:rsid w:val="00B57A01"/>
    <w:pPr>
      <w:spacing w:after="120" w:line="480" w:lineRule="auto"/>
      <w:ind w:leftChars="200" w:left="420"/>
    </w:pPr>
    <w:rPr>
      <w:sz w:val="24"/>
      <w:szCs w:val="20"/>
    </w:rPr>
  </w:style>
  <w:style w:type="character" w:customStyle="1" w:styleId="BodyTextIndent2Char">
    <w:name w:val="Body Text Indent 2 Char"/>
    <w:basedOn w:val="DefaultParagraphFont"/>
    <w:link w:val="BodyTextIndent2"/>
    <w:uiPriority w:val="99"/>
    <w:semiHidden/>
    <w:locked/>
    <w:rsid w:val="00B57A01"/>
    <w:rPr>
      <w:rFonts w:ascii="Times New Roman" w:hAnsi="Times New Roman"/>
      <w:sz w:val="24"/>
    </w:rPr>
  </w:style>
  <w:style w:type="paragraph" w:styleId="BalloonText">
    <w:name w:val="Balloon Text"/>
    <w:basedOn w:val="Normal"/>
    <w:link w:val="BalloonTextChar1"/>
    <w:uiPriority w:val="99"/>
    <w:rsid w:val="00B57A01"/>
    <w:rPr>
      <w:sz w:val="18"/>
      <w:szCs w:val="20"/>
    </w:rPr>
  </w:style>
  <w:style w:type="character" w:customStyle="1" w:styleId="BalloonTextChar">
    <w:name w:val="Balloon Text Char"/>
    <w:basedOn w:val="DefaultParagraphFont"/>
    <w:link w:val="BalloonText"/>
    <w:uiPriority w:val="99"/>
    <w:semiHidden/>
    <w:locked/>
    <w:rsid w:val="00B57A01"/>
    <w:rPr>
      <w:rFonts w:ascii="Times New Roman" w:hAnsi="Times New Roman"/>
      <w:sz w:val="2"/>
    </w:rPr>
  </w:style>
  <w:style w:type="paragraph" w:styleId="Footer">
    <w:name w:val="footer"/>
    <w:basedOn w:val="Normal"/>
    <w:link w:val="FooterChar1"/>
    <w:uiPriority w:val="99"/>
    <w:semiHidden/>
    <w:rsid w:val="00B57A01"/>
    <w:pPr>
      <w:tabs>
        <w:tab w:val="center" w:pos="4153"/>
        <w:tab w:val="right" w:pos="8306"/>
      </w:tabs>
      <w:snapToGrid w:val="0"/>
      <w:jc w:val="left"/>
    </w:pPr>
    <w:rPr>
      <w:rFonts w:ascii="等线" w:eastAsia="等线" w:hAnsi="等线"/>
      <w:sz w:val="18"/>
      <w:szCs w:val="18"/>
    </w:rPr>
  </w:style>
  <w:style w:type="character" w:customStyle="1" w:styleId="FooterChar">
    <w:name w:val="Footer Char"/>
    <w:basedOn w:val="DefaultParagraphFont"/>
    <w:link w:val="Footer"/>
    <w:uiPriority w:val="99"/>
    <w:semiHidden/>
    <w:locked/>
    <w:rsid w:val="00B57A01"/>
    <w:rPr>
      <w:sz w:val="18"/>
    </w:rPr>
  </w:style>
  <w:style w:type="paragraph" w:styleId="Header">
    <w:name w:val="header"/>
    <w:basedOn w:val="Normal"/>
    <w:link w:val="HeaderChar1"/>
    <w:uiPriority w:val="99"/>
    <w:semiHidden/>
    <w:rsid w:val="00B57A01"/>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HeaderChar">
    <w:name w:val="Header Char"/>
    <w:basedOn w:val="DefaultParagraphFont"/>
    <w:link w:val="Header"/>
    <w:uiPriority w:val="99"/>
    <w:semiHidden/>
    <w:locked/>
    <w:rsid w:val="00B57A01"/>
    <w:rPr>
      <w:sz w:val="18"/>
    </w:rPr>
  </w:style>
  <w:style w:type="paragraph" w:styleId="BodyTextIndent3">
    <w:name w:val="Body Text Indent 3"/>
    <w:basedOn w:val="Normal"/>
    <w:link w:val="BodyTextIndent3Char1"/>
    <w:uiPriority w:val="99"/>
    <w:rsid w:val="00B57A01"/>
    <w:pPr>
      <w:spacing w:after="120"/>
      <w:ind w:leftChars="200" w:left="420"/>
    </w:pPr>
    <w:rPr>
      <w:sz w:val="16"/>
      <w:szCs w:val="20"/>
    </w:rPr>
  </w:style>
  <w:style w:type="character" w:customStyle="1" w:styleId="BodyTextIndent3Char">
    <w:name w:val="Body Text Indent 3 Char"/>
    <w:basedOn w:val="DefaultParagraphFont"/>
    <w:link w:val="BodyTextIndent3"/>
    <w:uiPriority w:val="99"/>
    <w:semiHidden/>
    <w:locked/>
    <w:rsid w:val="00B57A01"/>
    <w:rPr>
      <w:rFonts w:ascii="Times New Roman" w:hAnsi="Times New Roman"/>
      <w:sz w:val="16"/>
    </w:rPr>
  </w:style>
  <w:style w:type="paragraph" w:styleId="HTMLPreformatted">
    <w:name w:val="HTML Preformatted"/>
    <w:basedOn w:val="Normal"/>
    <w:link w:val="HTMLPreformattedChar1"/>
    <w:uiPriority w:val="99"/>
    <w:rsid w:val="00B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szCs w:val="20"/>
    </w:rPr>
  </w:style>
  <w:style w:type="character" w:customStyle="1" w:styleId="HTMLPreformattedChar">
    <w:name w:val="HTML Preformatted Char"/>
    <w:basedOn w:val="DefaultParagraphFont"/>
    <w:link w:val="HTMLPreformatted"/>
    <w:uiPriority w:val="99"/>
    <w:semiHidden/>
    <w:locked/>
    <w:rsid w:val="00B57A01"/>
    <w:rPr>
      <w:rFonts w:ascii="Courier New" w:hAnsi="Courier New"/>
      <w:sz w:val="20"/>
    </w:rPr>
  </w:style>
  <w:style w:type="paragraph" w:styleId="NormalWeb">
    <w:name w:val="Normal (Web)"/>
    <w:basedOn w:val="Normal"/>
    <w:uiPriority w:val="99"/>
    <w:rsid w:val="00B57A01"/>
    <w:pPr>
      <w:widowControl/>
      <w:spacing w:before="72" w:after="72" w:line="336" w:lineRule="auto"/>
      <w:jc w:val="left"/>
    </w:pPr>
    <w:rPr>
      <w:rFonts w:ascii="宋体" w:hAnsi="宋体"/>
      <w:sz w:val="24"/>
      <w:szCs w:val="20"/>
    </w:rPr>
  </w:style>
  <w:style w:type="table" w:styleId="TableGrid">
    <w:name w:val="Table Grid"/>
    <w:basedOn w:val="TableNormal"/>
    <w:uiPriority w:val="99"/>
    <w:locked/>
    <w:rsid w:val="00B57A0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B57A01"/>
    <w:rPr>
      <w:rFonts w:cs="Times New Roman"/>
      <w:b/>
    </w:rPr>
  </w:style>
  <w:style w:type="character" w:styleId="PageNumber">
    <w:name w:val="page number"/>
    <w:basedOn w:val="DefaultParagraphFont"/>
    <w:uiPriority w:val="99"/>
    <w:rsid w:val="00B57A01"/>
    <w:rPr>
      <w:rFonts w:cs="Times New Roman"/>
    </w:rPr>
  </w:style>
  <w:style w:type="character" w:styleId="Emphasis">
    <w:name w:val="Emphasis"/>
    <w:basedOn w:val="DefaultParagraphFont"/>
    <w:uiPriority w:val="99"/>
    <w:qFormat/>
    <w:locked/>
    <w:rsid w:val="00B57A01"/>
    <w:rPr>
      <w:rFonts w:cs="Times New Roman"/>
      <w:color w:val="CC0000"/>
    </w:rPr>
  </w:style>
  <w:style w:type="character" w:styleId="Hyperlink">
    <w:name w:val="Hyperlink"/>
    <w:basedOn w:val="DefaultParagraphFont"/>
    <w:uiPriority w:val="99"/>
    <w:rsid w:val="00B57A01"/>
    <w:rPr>
      <w:rFonts w:cs="Times New Roman"/>
      <w:color w:val="0563C1"/>
      <w:u w:val="single"/>
    </w:rPr>
  </w:style>
  <w:style w:type="character" w:customStyle="1" w:styleId="Heading1Char1">
    <w:name w:val="Heading 1 Char1"/>
    <w:uiPriority w:val="99"/>
    <w:locked/>
    <w:rsid w:val="00B57A01"/>
    <w:rPr>
      <w:rFonts w:ascii="Calibri" w:eastAsia="宋体" w:hAnsi="Calibri"/>
      <w:b/>
      <w:kern w:val="44"/>
      <w:sz w:val="44"/>
      <w:lang w:val="en-US" w:eastAsia="zh-CN"/>
    </w:rPr>
  </w:style>
  <w:style w:type="character" w:customStyle="1" w:styleId="Heading2Char1">
    <w:name w:val="Heading 2 Char1"/>
    <w:link w:val="Heading2"/>
    <w:uiPriority w:val="99"/>
    <w:locked/>
    <w:rsid w:val="00B57A01"/>
    <w:rPr>
      <w:rFonts w:ascii="Arial" w:eastAsia="黑体" w:hAnsi="Arial"/>
      <w:kern w:val="2"/>
      <w:sz w:val="32"/>
      <w:lang w:val="en-US" w:eastAsia="zh-CN"/>
    </w:rPr>
  </w:style>
  <w:style w:type="character" w:customStyle="1" w:styleId="CharChar13">
    <w:name w:val="Char Char13"/>
    <w:uiPriority w:val="99"/>
    <w:rsid w:val="00B57A01"/>
    <w:rPr>
      <w:kern w:val="2"/>
      <w:sz w:val="18"/>
    </w:rPr>
  </w:style>
  <w:style w:type="character" w:customStyle="1" w:styleId="BodyTextIndentChar1">
    <w:name w:val="Body Text Indent Char1"/>
    <w:uiPriority w:val="99"/>
    <w:locked/>
    <w:rsid w:val="00B57A01"/>
    <w:rPr>
      <w:sz w:val="24"/>
      <w:lang w:val="zh-CN"/>
    </w:rPr>
  </w:style>
  <w:style w:type="character" w:customStyle="1" w:styleId="1">
    <w:name w:val="正文文本缩进 字符1"/>
    <w:uiPriority w:val="99"/>
    <w:rsid w:val="00B57A01"/>
    <w:rPr>
      <w:kern w:val="2"/>
      <w:sz w:val="24"/>
    </w:rPr>
  </w:style>
  <w:style w:type="character" w:customStyle="1" w:styleId="BalloonTextChar1">
    <w:name w:val="Balloon Text Char1"/>
    <w:link w:val="BalloonText"/>
    <w:uiPriority w:val="99"/>
    <w:locked/>
    <w:rsid w:val="00B57A01"/>
    <w:rPr>
      <w:rFonts w:eastAsia="宋体"/>
      <w:kern w:val="2"/>
      <w:sz w:val="18"/>
      <w:lang w:val="en-US" w:eastAsia="zh-CN"/>
    </w:rPr>
  </w:style>
  <w:style w:type="character" w:customStyle="1" w:styleId="SalutationChar1">
    <w:name w:val="Salutation Char1"/>
    <w:link w:val="Salutation"/>
    <w:uiPriority w:val="99"/>
    <w:locked/>
    <w:rsid w:val="00B57A01"/>
    <w:rPr>
      <w:rFonts w:ascii="FangSong_GB2312" w:eastAsia="Times New Roman" w:hAnsi="宋体"/>
      <w:kern w:val="2"/>
      <w:sz w:val="32"/>
      <w:lang w:val="en-US" w:eastAsia="zh-CN"/>
    </w:rPr>
  </w:style>
  <w:style w:type="paragraph" w:customStyle="1" w:styleId="ListParagraph1">
    <w:name w:val="List Paragraph1"/>
    <w:basedOn w:val="Normal"/>
    <w:uiPriority w:val="99"/>
    <w:rsid w:val="00B57A01"/>
    <w:pPr>
      <w:ind w:firstLineChars="200" w:firstLine="420"/>
    </w:pPr>
    <w:rPr>
      <w:rFonts w:ascii="Calibri" w:hAnsi="Calibri"/>
      <w:szCs w:val="22"/>
    </w:rPr>
  </w:style>
  <w:style w:type="character" w:customStyle="1" w:styleId="CharChar9">
    <w:name w:val="Char Char9"/>
    <w:uiPriority w:val="99"/>
    <w:rsid w:val="00B57A01"/>
    <w:rPr>
      <w:kern w:val="2"/>
      <w:sz w:val="18"/>
    </w:rPr>
  </w:style>
  <w:style w:type="paragraph" w:customStyle="1" w:styleId="10">
    <w:name w:val="纯文本1"/>
    <w:basedOn w:val="Normal"/>
    <w:uiPriority w:val="99"/>
    <w:rsid w:val="00B57A01"/>
    <w:rPr>
      <w:rFonts w:ascii="宋体" w:hAnsi="宋体" w:cs="Courier New"/>
      <w:szCs w:val="21"/>
    </w:rPr>
  </w:style>
  <w:style w:type="paragraph" w:customStyle="1" w:styleId="11">
    <w:name w:val="普通(网站)1"/>
    <w:basedOn w:val="Normal"/>
    <w:uiPriority w:val="99"/>
    <w:rsid w:val="00B57A01"/>
    <w:pPr>
      <w:widowControl/>
      <w:spacing w:before="280" w:after="280"/>
      <w:jc w:val="left"/>
    </w:pPr>
    <w:rPr>
      <w:rFonts w:ascii="宋体" w:hAnsi="宋体" w:cs="宋体"/>
      <w:kern w:val="1"/>
      <w:sz w:val="24"/>
    </w:rPr>
  </w:style>
  <w:style w:type="character" w:customStyle="1" w:styleId="WW-1">
    <w:name w:val="WW-默认段落字体1"/>
    <w:uiPriority w:val="99"/>
    <w:rsid w:val="00B57A01"/>
  </w:style>
  <w:style w:type="paragraph" w:customStyle="1" w:styleId="customunionstyle">
    <w:name w:val="custom_unionstyle"/>
    <w:basedOn w:val="Normal"/>
    <w:uiPriority w:val="99"/>
    <w:rsid w:val="00B57A01"/>
    <w:pPr>
      <w:widowControl/>
      <w:suppressAutoHyphens/>
      <w:spacing w:before="280" w:after="280"/>
      <w:jc w:val="left"/>
    </w:pPr>
    <w:rPr>
      <w:rFonts w:ascii="宋体" w:hAnsi="宋体" w:cs="宋体"/>
      <w:kern w:val="1"/>
      <w:sz w:val="24"/>
    </w:rPr>
  </w:style>
  <w:style w:type="character" w:customStyle="1" w:styleId="DateChar1">
    <w:name w:val="Date Char1"/>
    <w:link w:val="Date"/>
    <w:uiPriority w:val="99"/>
    <w:locked/>
    <w:rsid w:val="00B57A01"/>
    <w:rPr>
      <w:rFonts w:eastAsia="宋体"/>
      <w:kern w:val="2"/>
      <w:sz w:val="24"/>
      <w:lang w:val="en-US" w:eastAsia="zh-CN"/>
    </w:rPr>
  </w:style>
  <w:style w:type="paragraph" w:customStyle="1" w:styleId="ParaCharCharCharCharCharCharChar">
    <w:name w:val="默认段落字体 Para Char Char Char Char Char Char Char"/>
    <w:basedOn w:val="Normal"/>
    <w:uiPriority w:val="99"/>
    <w:rsid w:val="00B57A01"/>
    <w:rPr>
      <w:rFonts w:ascii="Tahoma" w:hAnsi="Tahoma"/>
      <w:sz w:val="24"/>
      <w:szCs w:val="20"/>
    </w:rPr>
  </w:style>
  <w:style w:type="paragraph" w:customStyle="1" w:styleId="CharCharCharChar">
    <w:name w:val="Char Char Char Char"/>
    <w:basedOn w:val="Heading1"/>
    <w:uiPriority w:val="99"/>
    <w:rsid w:val="00B57A01"/>
    <w:pPr>
      <w:snapToGrid w:val="0"/>
      <w:spacing w:before="240" w:after="240" w:line="348" w:lineRule="auto"/>
    </w:pPr>
    <w:rPr>
      <w:rFonts w:ascii="Tahoma" w:hAnsi="Tahoma"/>
      <w:kern w:val="2"/>
      <w:sz w:val="24"/>
    </w:rPr>
  </w:style>
  <w:style w:type="paragraph" w:customStyle="1" w:styleId="p0">
    <w:name w:val="p0"/>
    <w:basedOn w:val="Normal"/>
    <w:uiPriority w:val="99"/>
    <w:rsid w:val="00B57A01"/>
    <w:pPr>
      <w:widowControl/>
    </w:pPr>
    <w:rPr>
      <w:kern w:val="0"/>
      <w:szCs w:val="21"/>
    </w:rPr>
  </w:style>
  <w:style w:type="character" w:customStyle="1" w:styleId="BodyTextChar1">
    <w:name w:val="Body Text Char1"/>
    <w:link w:val="BodyText"/>
    <w:uiPriority w:val="99"/>
    <w:locked/>
    <w:rsid w:val="00B57A01"/>
    <w:rPr>
      <w:rFonts w:eastAsia="宋体"/>
      <w:kern w:val="2"/>
      <w:sz w:val="28"/>
      <w:lang w:val="en-US" w:eastAsia="zh-CN"/>
    </w:rPr>
  </w:style>
  <w:style w:type="character" w:customStyle="1" w:styleId="PlainTextChar1">
    <w:name w:val="Plain Text Char1"/>
    <w:link w:val="PlainText"/>
    <w:uiPriority w:val="99"/>
    <w:locked/>
    <w:rsid w:val="00B57A01"/>
    <w:rPr>
      <w:rFonts w:ascii="宋体" w:eastAsia="宋体" w:hAnsi="Courier New"/>
      <w:kern w:val="2"/>
      <w:sz w:val="21"/>
      <w:lang w:val="en-US" w:eastAsia="zh-CN"/>
    </w:rPr>
  </w:style>
  <w:style w:type="paragraph" w:customStyle="1" w:styleId="12">
    <w:name w:val="正文1"/>
    <w:basedOn w:val="Normal"/>
    <w:uiPriority w:val="99"/>
    <w:rsid w:val="00B57A01"/>
    <w:pPr>
      <w:widowControl/>
      <w:spacing w:before="192" w:after="192"/>
      <w:jc w:val="left"/>
    </w:pPr>
    <w:rPr>
      <w:rFonts w:ascii="宋体" w:hAnsi="宋体" w:cs="宋体"/>
      <w:kern w:val="0"/>
      <w:sz w:val="24"/>
    </w:rPr>
  </w:style>
  <w:style w:type="paragraph" w:customStyle="1" w:styleId="Web8">
    <w:name w:val="普通(Web)8"/>
    <w:basedOn w:val="Normal"/>
    <w:uiPriority w:val="99"/>
    <w:rsid w:val="00B57A01"/>
    <w:pPr>
      <w:widowControl/>
      <w:spacing w:before="100" w:beforeAutospacing="1" w:after="100" w:afterAutospacing="1"/>
      <w:jc w:val="left"/>
    </w:pPr>
    <w:rPr>
      <w:rFonts w:ascii="宋体" w:hAnsi="宋体" w:cs="宋体"/>
      <w:kern w:val="0"/>
      <w:sz w:val="24"/>
    </w:rPr>
  </w:style>
  <w:style w:type="character" w:customStyle="1" w:styleId="BodyTextIndent2Char1">
    <w:name w:val="Body Text Indent 2 Char1"/>
    <w:link w:val="BodyTextIndent2"/>
    <w:uiPriority w:val="99"/>
    <w:locked/>
    <w:rsid w:val="00B57A01"/>
    <w:rPr>
      <w:rFonts w:eastAsia="宋体"/>
      <w:kern w:val="2"/>
      <w:sz w:val="24"/>
      <w:lang w:val="en-US" w:eastAsia="zh-CN"/>
    </w:rPr>
  </w:style>
  <w:style w:type="paragraph" w:customStyle="1" w:styleId="13">
    <w:name w:val="列出段落1"/>
    <w:basedOn w:val="Normal"/>
    <w:uiPriority w:val="99"/>
    <w:rsid w:val="00B57A01"/>
    <w:pPr>
      <w:ind w:firstLineChars="200" w:firstLine="420"/>
    </w:pPr>
  </w:style>
  <w:style w:type="paragraph" w:customStyle="1" w:styleId="Default">
    <w:name w:val="Default"/>
    <w:uiPriority w:val="99"/>
    <w:rsid w:val="00B57A01"/>
    <w:pPr>
      <w:widowControl w:val="0"/>
      <w:autoSpaceDE w:val="0"/>
      <w:autoSpaceDN w:val="0"/>
      <w:adjustRightInd w:val="0"/>
    </w:pPr>
    <w:rPr>
      <w:rFonts w:ascii="FangSong_GB2312" w:eastAsia="Times New Roman" w:cs="FangSong_GB2312"/>
      <w:color w:val="000000"/>
      <w:kern w:val="0"/>
      <w:sz w:val="24"/>
      <w:szCs w:val="24"/>
    </w:rPr>
  </w:style>
  <w:style w:type="character" w:customStyle="1" w:styleId="ldblue1">
    <w:name w:val="ldblue1"/>
    <w:uiPriority w:val="99"/>
    <w:rsid w:val="00B57A01"/>
    <w:rPr>
      <w:rFonts w:ascii="Verdana"/>
      <w:color w:val="003CD9"/>
      <w:sz w:val="19"/>
    </w:rPr>
  </w:style>
  <w:style w:type="character" w:customStyle="1" w:styleId="dash6b636587char1">
    <w:name w:val="dash6b63_6587__char1"/>
    <w:uiPriority w:val="99"/>
    <w:rsid w:val="00B57A01"/>
    <w:rPr>
      <w:rFonts w:ascii="Times New Roman" w:hAnsi="Times New Roman"/>
      <w:sz w:val="20"/>
    </w:rPr>
  </w:style>
  <w:style w:type="paragraph" w:customStyle="1" w:styleId="dash6b636587">
    <w:name w:val="dash6b63_6587"/>
    <w:basedOn w:val="Normal"/>
    <w:uiPriority w:val="99"/>
    <w:rsid w:val="00B57A01"/>
    <w:pPr>
      <w:widowControl/>
    </w:pPr>
    <w:rPr>
      <w:kern w:val="0"/>
      <w:sz w:val="20"/>
      <w:szCs w:val="20"/>
    </w:rPr>
  </w:style>
  <w:style w:type="character" w:customStyle="1" w:styleId="jianju1">
    <w:name w:val="jianju1"/>
    <w:uiPriority w:val="99"/>
    <w:rsid w:val="00B57A01"/>
    <w:rPr>
      <w:rFonts w:ascii="??" w:hAnsi="??"/>
      <w:color w:val="000000"/>
      <w:sz w:val="21"/>
    </w:rPr>
  </w:style>
  <w:style w:type="character" w:customStyle="1" w:styleId="CharChar5">
    <w:name w:val="Char Char5"/>
    <w:uiPriority w:val="99"/>
    <w:locked/>
    <w:rsid w:val="00B57A01"/>
    <w:rPr>
      <w:rFonts w:ascii="Calibri" w:eastAsia="宋体" w:hAnsi="Calibri"/>
      <w:kern w:val="2"/>
      <w:sz w:val="18"/>
      <w:lang w:val="en-US" w:eastAsia="zh-CN"/>
    </w:rPr>
  </w:style>
  <w:style w:type="character" w:customStyle="1" w:styleId="CommentTextChar1">
    <w:name w:val="Comment Text Char1"/>
    <w:link w:val="CommentText"/>
    <w:uiPriority w:val="99"/>
    <w:locked/>
    <w:rsid w:val="00B57A01"/>
    <w:rPr>
      <w:rFonts w:ascii="Calibri" w:eastAsia="宋体" w:hAnsi="Calibri"/>
      <w:kern w:val="2"/>
      <w:sz w:val="22"/>
      <w:lang w:val="en-US" w:eastAsia="zh-CN"/>
    </w:rPr>
  </w:style>
  <w:style w:type="paragraph" w:customStyle="1" w:styleId="p17">
    <w:name w:val="p17"/>
    <w:basedOn w:val="Normal"/>
    <w:uiPriority w:val="99"/>
    <w:rsid w:val="00B57A01"/>
    <w:pPr>
      <w:widowControl/>
      <w:jc w:val="left"/>
    </w:pPr>
    <w:rPr>
      <w:rFonts w:ascii="宋体" w:hAnsi="宋体" w:cs="宋体"/>
      <w:color w:val="000000"/>
      <w:kern w:val="0"/>
      <w:sz w:val="24"/>
    </w:rPr>
  </w:style>
  <w:style w:type="paragraph" w:customStyle="1" w:styleId="p18">
    <w:name w:val="p18"/>
    <w:basedOn w:val="Normal"/>
    <w:uiPriority w:val="99"/>
    <w:rsid w:val="00B57A01"/>
    <w:pPr>
      <w:widowControl/>
      <w:spacing w:before="100" w:after="100"/>
      <w:jc w:val="left"/>
    </w:pPr>
    <w:rPr>
      <w:rFonts w:ascii="宋体" w:hAnsi="宋体" w:cs="宋体"/>
      <w:color w:val="000000"/>
      <w:kern w:val="0"/>
      <w:sz w:val="24"/>
    </w:rPr>
  </w:style>
  <w:style w:type="character" w:customStyle="1" w:styleId="16">
    <w:name w:val="16"/>
    <w:uiPriority w:val="99"/>
    <w:rsid w:val="00B57A01"/>
    <w:rPr>
      <w:rFonts w:ascii="Times New Roman" w:hAnsi="Times New Roman"/>
      <w:b/>
    </w:rPr>
  </w:style>
  <w:style w:type="paragraph" w:customStyle="1" w:styleId="ParaChar">
    <w:name w:val="默认段落字体 Para Char"/>
    <w:basedOn w:val="Normal"/>
    <w:uiPriority w:val="99"/>
    <w:rsid w:val="00B57A01"/>
    <w:pPr>
      <w:spacing w:beforeLines="50" w:afterLines="50"/>
      <w:jc w:val="left"/>
    </w:pPr>
    <w:rPr>
      <w:sz w:val="30"/>
      <w:szCs w:val="32"/>
    </w:rPr>
  </w:style>
  <w:style w:type="paragraph" w:customStyle="1" w:styleId="14">
    <w:name w:val="无间隔1"/>
    <w:uiPriority w:val="99"/>
    <w:rsid w:val="00B57A01"/>
    <w:pPr>
      <w:adjustRightInd w:val="0"/>
      <w:snapToGrid w:val="0"/>
    </w:pPr>
    <w:rPr>
      <w:rFonts w:ascii="Tahoma" w:eastAsia="微软雅黑" w:hAnsi="Tahoma"/>
      <w:kern w:val="0"/>
      <w:sz w:val="22"/>
    </w:rPr>
  </w:style>
  <w:style w:type="character" w:customStyle="1" w:styleId="newss1">
    <w:name w:val="newss1"/>
    <w:uiPriority w:val="99"/>
    <w:rsid w:val="00B57A01"/>
    <w:rPr>
      <w:color w:val="000000"/>
      <w:sz w:val="21"/>
    </w:rPr>
  </w:style>
  <w:style w:type="paragraph" w:customStyle="1" w:styleId="110">
    <w:name w:val="列出段落11"/>
    <w:basedOn w:val="Normal"/>
    <w:uiPriority w:val="99"/>
    <w:rsid w:val="00B57A01"/>
    <w:pPr>
      <w:ind w:firstLineChars="200" w:firstLine="420"/>
    </w:pPr>
    <w:rPr>
      <w:rFonts w:ascii="Calibri" w:hAnsi="Calibri" w:cs="Calibri"/>
      <w:szCs w:val="21"/>
    </w:rPr>
  </w:style>
  <w:style w:type="character" w:customStyle="1" w:styleId="BodyTextIndent3Char1">
    <w:name w:val="Body Text Indent 3 Char1"/>
    <w:link w:val="BodyTextIndent3"/>
    <w:uiPriority w:val="99"/>
    <w:locked/>
    <w:rsid w:val="00B57A01"/>
    <w:rPr>
      <w:rFonts w:eastAsia="宋体"/>
      <w:kern w:val="2"/>
      <w:sz w:val="16"/>
      <w:lang w:val="en-US" w:eastAsia="zh-CN"/>
    </w:rPr>
  </w:style>
  <w:style w:type="character" w:customStyle="1" w:styleId="CharChar1">
    <w:name w:val="Char Char1"/>
    <w:uiPriority w:val="99"/>
    <w:locked/>
    <w:rsid w:val="00B57A01"/>
    <w:rPr>
      <w:rFonts w:ascii="FangSong_GB2312" w:eastAsia="Times New Roman" w:hAnsi="宋体"/>
      <w:kern w:val="2"/>
      <w:sz w:val="32"/>
      <w:lang w:val="en-US" w:eastAsia="zh-CN"/>
    </w:rPr>
  </w:style>
  <w:style w:type="character" w:customStyle="1" w:styleId="style241">
    <w:name w:val="style241"/>
    <w:uiPriority w:val="99"/>
    <w:rsid w:val="00B57A01"/>
    <w:rPr>
      <w:color w:val="333333"/>
      <w:sz w:val="18"/>
    </w:rPr>
  </w:style>
  <w:style w:type="paragraph" w:customStyle="1" w:styleId="a">
    <w:name w:val="标准"/>
    <w:basedOn w:val="Normal"/>
    <w:uiPriority w:val="99"/>
    <w:rsid w:val="00B57A01"/>
    <w:pPr>
      <w:adjustRightInd w:val="0"/>
      <w:spacing w:before="120" w:after="120" w:line="312" w:lineRule="atLeast"/>
      <w:textAlignment w:val="baseline"/>
    </w:pPr>
    <w:rPr>
      <w:rFonts w:ascii="宋体"/>
      <w:kern w:val="0"/>
      <w:szCs w:val="20"/>
    </w:rPr>
  </w:style>
  <w:style w:type="paragraph" w:customStyle="1" w:styleId="Char">
    <w:name w:val="Char"/>
    <w:basedOn w:val="Normal"/>
    <w:uiPriority w:val="99"/>
    <w:rsid w:val="00B57A01"/>
    <w:rPr>
      <w:szCs w:val="20"/>
    </w:rPr>
  </w:style>
  <w:style w:type="character" w:customStyle="1" w:styleId="100">
    <w:name w:val="10"/>
    <w:uiPriority w:val="99"/>
    <w:rsid w:val="00B57A01"/>
    <w:rPr>
      <w:rFonts w:ascii="Times New Roman" w:hAnsi="Times New Roman"/>
    </w:rPr>
  </w:style>
  <w:style w:type="character" w:customStyle="1" w:styleId="15">
    <w:name w:val="15"/>
    <w:uiPriority w:val="99"/>
    <w:rsid w:val="00B57A01"/>
    <w:rPr>
      <w:rFonts w:ascii="Times New Roman" w:hAnsi="Times New Roman"/>
    </w:rPr>
  </w:style>
  <w:style w:type="character" w:customStyle="1" w:styleId="menu1">
    <w:name w:val="menu1"/>
    <w:uiPriority w:val="99"/>
    <w:rsid w:val="00B57A01"/>
  </w:style>
  <w:style w:type="character" w:customStyle="1" w:styleId="menu11">
    <w:name w:val="menu11"/>
    <w:uiPriority w:val="99"/>
    <w:rsid w:val="00B57A01"/>
    <w:rPr>
      <w:rFonts w:ascii="??" w:hAnsi="??"/>
      <w:sz w:val="21"/>
    </w:rPr>
  </w:style>
  <w:style w:type="paragraph" w:styleId="ListParagraph">
    <w:name w:val="List Paragraph"/>
    <w:basedOn w:val="Normal"/>
    <w:uiPriority w:val="99"/>
    <w:qFormat/>
    <w:rsid w:val="00B57A01"/>
    <w:pPr>
      <w:ind w:firstLineChars="200" w:firstLine="420"/>
    </w:pPr>
    <w:rPr>
      <w:rFonts w:ascii="Calibri" w:hAnsi="Calibri"/>
      <w:szCs w:val="22"/>
    </w:rPr>
  </w:style>
  <w:style w:type="character" w:customStyle="1" w:styleId="BodyText3Char1">
    <w:name w:val="Body Text 3 Char1"/>
    <w:link w:val="BodyText3"/>
    <w:uiPriority w:val="99"/>
    <w:locked/>
    <w:rsid w:val="00B57A01"/>
    <w:rPr>
      <w:rFonts w:eastAsia="宋体"/>
      <w:kern w:val="2"/>
      <w:sz w:val="24"/>
      <w:lang w:val="en-US" w:eastAsia="zh-CN"/>
    </w:rPr>
  </w:style>
  <w:style w:type="character" w:customStyle="1" w:styleId="normalchar1">
    <w:name w:val="normal__char1"/>
    <w:uiPriority w:val="99"/>
    <w:rsid w:val="00B57A01"/>
    <w:rPr>
      <w:rFonts w:ascii="Calibri" w:hAnsi="Calibri"/>
      <w:sz w:val="20"/>
    </w:rPr>
  </w:style>
  <w:style w:type="paragraph" w:customStyle="1" w:styleId="2">
    <w:name w:val="正文2"/>
    <w:basedOn w:val="Normal"/>
    <w:uiPriority w:val="99"/>
    <w:rsid w:val="00B57A01"/>
    <w:pPr>
      <w:widowControl/>
    </w:pPr>
    <w:rPr>
      <w:rFonts w:ascii="Calibri" w:hAnsi="Calibri" w:cs="宋体"/>
      <w:kern w:val="0"/>
      <w:sz w:val="20"/>
      <w:szCs w:val="20"/>
    </w:rPr>
  </w:style>
  <w:style w:type="character" w:customStyle="1" w:styleId="font41">
    <w:name w:val="font41"/>
    <w:uiPriority w:val="99"/>
    <w:rsid w:val="00B57A01"/>
    <w:rPr>
      <w:rFonts w:ascii="宋体" w:eastAsia="宋体" w:hAnsi="宋体"/>
      <w:color w:val="000000"/>
      <w:sz w:val="20"/>
      <w:u w:val="none"/>
      <w:vertAlign w:val="subscript"/>
    </w:rPr>
  </w:style>
  <w:style w:type="character" w:customStyle="1" w:styleId="font21">
    <w:name w:val="font21"/>
    <w:uiPriority w:val="99"/>
    <w:rsid w:val="00B57A01"/>
    <w:rPr>
      <w:rFonts w:ascii="宋体" w:eastAsia="宋体" w:hAnsi="宋体"/>
      <w:color w:val="000000"/>
      <w:sz w:val="21"/>
      <w:u w:val="none"/>
    </w:rPr>
  </w:style>
  <w:style w:type="character" w:customStyle="1" w:styleId="font31">
    <w:name w:val="font31"/>
    <w:uiPriority w:val="99"/>
    <w:rsid w:val="00B57A01"/>
    <w:rPr>
      <w:rFonts w:ascii="Times New Roman" w:hAnsi="Times New Roman"/>
      <w:color w:val="000000"/>
      <w:sz w:val="21"/>
      <w:u w:val="none"/>
    </w:rPr>
  </w:style>
  <w:style w:type="character" w:customStyle="1" w:styleId="font11">
    <w:name w:val="font11"/>
    <w:uiPriority w:val="99"/>
    <w:rsid w:val="00B57A01"/>
    <w:rPr>
      <w:rFonts w:ascii="宋体" w:eastAsia="宋体" w:hAnsi="宋体"/>
      <w:color w:val="000000"/>
      <w:sz w:val="20"/>
      <w:u w:val="none"/>
    </w:rPr>
  </w:style>
  <w:style w:type="character" w:customStyle="1" w:styleId="HTMLPreformattedChar1">
    <w:name w:val="HTML Preformatted Char1"/>
    <w:link w:val="HTMLPreformatted"/>
    <w:uiPriority w:val="99"/>
    <w:locked/>
    <w:rsid w:val="00B57A01"/>
    <w:rPr>
      <w:rFonts w:ascii="PingFang SC" w:hAnsi="PingFang SC"/>
      <w:sz w:val="24"/>
    </w:rPr>
  </w:style>
  <w:style w:type="character" w:customStyle="1" w:styleId="normalchar1char1">
    <w:name w:val="normal____char1__char1"/>
    <w:uiPriority w:val="99"/>
    <w:rsid w:val="00B57A01"/>
    <w:rPr>
      <w:rFonts w:ascii="Calibri" w:hAnsi="Calibri"/>
      <w:sz w:val="20"/>
    </w:rPr>
  </w:style>
  <w:style w:type="paragraph" w:customStyle="1" w:styleId="D">
    <w:name w:val="D正文"/>
    <w:basedOn w:val="Normal"/>
    <w:uiPriority w:val="99"/>
    <w:rsid w:val="00B57A01"/>
    <w:pPr>
      <w:spacing w:line="324" w:lineRule="auto"/>
      <w:ind w:firstLineChars="200" w:firstLine="200"/>
    </w:pPr>
    <w:rPr>
      <w:sz w:val="28"/>
    </w:rPr>
  </w:style>
  <w:style w:type="paragraph" w:customStyle="1" w:styleId="dash666e901a00287f517ad90029">
    <w:name w:val="dash666e_901a_0028_7f51_7ad9_0029"/>
    <w:basedOn w:val="Normal"/>
    <w:uiPriority w:val="99"/>
    <w:rsid w:val="00B57A01"/>
    <w:pPr>
      <w:widowControl/>
      <w:spacing w:before="280" w:after="280"/>
      <w:jc w:val="left"/>
    </w:pPr>
    <w:rPr>
      <w:rFonts w:ascii="宋体" w:hAnsi="宋体" w:cs="宋体"/>
      <w:kern w:val="0"/>
      <w:sz w:val="24"/>
    </w:rPr>
  </w:style>
  <w:style w:type="character" w:customStyle="1" w:styleId="dash666e901a00287f517ad90029char1">
    <w:name w:val="dash666e_901a_0028_7f51_7ad9_0029__char1"/>
    <w:uiPriority w:val="99"/>
    <w:rsid w:val="00B57A01"/>
    <w:rPr>
      <w:rFonts w:ascii="宋体" w:eastAsia="宋体" w:hAnsi="宋体"/>
      <w:sz w:val="24"/>
      <w:u w:val="none"/>
    </w:rPr>
  </w:style>
  <w:style w:type="character" w:customStyle="1" w:styleId="CharChar3">
    <w:name w:val="Char Char3"/>
    <w:uiPriority w:val="99"/>
    <w:semiHidden/>
    <w:rsid w:val="00B57A01"/>
    <w:rPr>
      <w:rFonts w:eastAsia="宋体"/>
      <w:kern w:val="2"/>
      <w:sz w:val="18"/>
      <w:lang w:val="en-US" w:eastAsia="zh-CN"/>
    </w:rPr>
  </w:style>
  <w:style w:type="character" w:customStyle="1" w:styleId="CharChar2">
    <w:name w:val="Char Char2"/>
    <w:uiPriority w:val="99"/>
    <w:rsid w:val="00B57A01"/>
    <w:rPr>
      <w:rFonts w:eastAsia="宋体"/>
      <w:kern w:val="2"/>
      <w:sz w:val="18"/>
      <w:lang w:val="en-US" w:eastAsia="zh-CN"/>
    </w:rPr>
  </w:style>
  <w:style w:type="character" w:customStyle="1" w:styleId="CharChar4">
    <w:name w:val="Char Char4"/>
    <w:uiPriority w:val="99"/>
    <w:rsid w:val="00B57A01"/>
    <w:rPr>
      <w:rFonts w:eastAsia="宋体"/>
      <w:kern w:val="2"/>
      <w:sz w:val="18"/>
      <w:lang w:val="en-US" w:eastAsia="zh-CN"/>
    </w:rPr>
  </w:style>
  <w:style w:type="character" w:customStyle="1" w:styleId="CharChar11">
    <w:name w:val="Char Char11"/>
    <w:uiPriority w:val="99"/>
    <w:rsid w:val="00B57A01"/>
    <w:rPr>
      <w:rFonts w:ascii="FangSong_GB2312" w:eastAsia="Times New Roman" w:hAnsi="宋体"/>
      <w:kern w:val="2"/>
      <w:sz w:val="32"/>
      <w:lang w:val="en-US" w:eastAsia="zh-CN"/>
    </w:rPr>
  </w:style>
  <w:style w:type="paragraph" w:customStyle="1" w:styleId="CharCharCharChar1">
    <w:name w:val="Char Char Char Char1"/>
    <w:basedOn w:val="Heading1"/>
    <w:uiPriority w:val="99"/>
    <w:rsid w:val="00B57A01"/>
    <w:pPr>
      <w:snapToGrid w:val="0"/>
      <w:spacing w:before="240" w:after="240" w:line="348" w:lineRule="auto"/>
    </w:pPr>
    <w:rPr>
      <w:rFonts w:ascii="Tahoma" w:hAnsi="Tahoma"/>
      <w:kern w:val="2"/>
      <w:sz w:val="24"/>
    </w:rPr>
  </w:style>
  <w:style w:type="paragraph" w:customStyle="1" w:styleId="CharChar">
    <w:name w:val="Char Char"/>
    <w:basedOn w:val="Normal"/>
    <w:uiPriority w:val="99"/>
    <w:rsid w:val="00B57A01"/>
    <w:pPr>
      <w:spacing w:line="360" w:lineRule="auto"/>
      <w:ind w:firstLineChars="200" w:firstLine="200"/>
    </w:pPr>
    <w:rPr>
      <w:rFonts w:ascii="Tahoma" w:hAnsi="Tahoma"/>
      <w:sz w:val="24"/>
      <w:szCs w:val="20"/>
    </w:rPr>
  </w:style>
  <w:style w:type="character" w:customStyle="1" w:styleId="CharChar51">
    <w:name w:val="Char Char51"/>
    <w:uiPriority w:val="99"/>
    <w:locked/>
    <w:rsid w:val="00B57A01"/>
    <w:rPr>
      <w:rFonts w:ascii="Calibri" w:eastAsia="宋体" w:hAnsi="Calibri"/>
      <w:kern w:val="2"/>
      <w:sz w:val="18"/>
      <w:lang w:val="en-US" w:eastAsia="zh-CN"/>
    </w:rPr>
  </w:style>
  <w:style w:type="paragraph" w:customStyle="1" w:styleId="z-1">
    <w:name w:val="z-窗体顶端1"/>
    <w:basedOn w:val="Normal"/>
    <w:next w:val="Normal"/>
    <w:link w:val="z-TopofFormChar"/>
    <w:uiPriority w:val="99"/>
    <w:rsid w:val="00B57A01"/>
    <w:pPr>
      <w:widowControl/>
      <w:pBdr>
        <w:bottom w:val="single" w:sz="6" w:space="1" w:color="auto"/>
      </w:pBdr>
      <w:jc w:val="center"/>
    </w:pPr>
    <w:rPr>
      <w:rFonts w:ascii="Arial" w:hAnsi="Arial"/>
      <w:vanish/>
      <w:kern w:val="0"/>
      <w:sz w:val="16"/>
      <w:szCs w:val="16"/>
    </w:rPr>
  </w:style>
  <w:style w:type="character" w:customStyle="1" w:styleId="z-TopofFormChar">
    <w:name w:val="z-Top of Form Char"/>
    <w:link w:val="z-1"/>
    <w:uiPriority w:val="99"/>
    <w:semiHidden/>
    <w:locked/>
    <w:rsid w:val="00B57A01"/>
    <w:rPr>
      <w:rFonts w:ascii="Arial" w:hAnsi="Arial"/>
      <w:vanish/>
      <w:sz w:val="16"/>
    </w:rPr>
  </w:style>
  <w:style w:type="paragraph" w:customStyle="1" w:styleId="z-10">
    <w:name w:val="z-窗体底端1"/>
    <w:basedOn w:val="Normal"/>
    <w:next w:val="Normal"/>
    <w:link w:val="z-BottomofFormChar"/>
    <w:uiPriority w:val="99"/>
    <w:rsid w:val="00B57A01"/>
    <w:pPr>
      <w:widowControl/>
      <w:pBdr>
        <w:top w:val="single" w:sz="6" w:space="1" w:color="auto"/>
      </w:pBdr>
      <w:jc w:val="center"/>
    </w:pPr>
    <w:rPr>
      <w:rFonts w:ascii="Arial" w:hAnsi="Arial"/>
      <w:vanish/>
      <w:kern w:val="0"/>
      <w:sz w:val="16"/>
      <w:szCs w:val="16"/>
    </w:rPr>
  </w:style>
  <w:style w:type="character" w:customStyle="1" w:styleId="z-BottomofFormChar">
    <w:name w:val="z-Bottom of Form Char"/>
    <w:link w:val="z-10"/>
    <w:uiPriority w:val="99"/>
    <w:semiHidden/>
    <w:locked/>
    <w:rsid w:val="00B57A01"/>
    <w:rPr>
      <w:rFonts w:ascii="Arial" w:hAnsi="Arial"/>
      <w:vanish/>
      <w:sz w:val="16"/>
    </w:rPr>
  </w:style>
  <w:style w:type="character" w:customStyle="1" w:styleId="CharChar12">
    <w:name w:val="Char Char12"/>
    <w:uiPriority w:val="99"/>
    <w:rsid w:val="00B57A01"/>
    <w:rPr>
      <w:rFonts w:ascii="宋体" w:hAnsi="Courier New"/>
      <w:snapToGrid w:val="0"/>
      <w:kern w:val="21"/>
      <w:sz w:val="21"/>
    </w:rPr>
  </w:style>
  <w:style w:type="character" w:customStyle="1" w:styleId="Heading1Char2">
    <w:name w:val="Heading 1 Char2"/>
    <w:link w:val="Heading1"/>
    <w:uiPriority w:val="99"/>
    <w:locked/>
    <w:rsid w:val="00B57A01"/>
    <w:rPr>
      <w:rFonts w:ascii="宋体" w:eastAsia="宋体" w:hAnsi="宋体"/>
      <w:b/>
      <w:kern w:val="44"/>
      <w:sz w:val="44"/>
      <w:lang w:val="en-US" w:eastAsia="zh-CN"/>
    </w:rPr>
  </w:style>
  <w:style w:type="character" w:customStyle="1" w:styleId="HeaderChar1">
    <w:name w:val="Header Char1"/>
    <w:link w:val="Header"/>
    <w:uiPriority w:val="99"/>
    <w:locked/>
    <w:rsid w:val="00B57A01"/>
    <w:rPr>
      <w:rFonts w:ascii="等线" w:eastAsia="等线" w:hAnsi="等线"/>
      <w:kern w:val="2"/>
      <w:sz w:val="18"/>
      <w:lang w:val="en-US" w:eastAsia="zh-CN"/>
    </w:rPr>
  </w:style>
  <w:style w:type="character" w:customStyle="1" w:styleId="FooterChar1">
    <w:name w:val="Footer Char1"/>
    <w:link w:val="Footer"/>
    <w:uiPriority w:val="99"/>
    <w:locked/>
    <w:rsid w:val="00B57A01"/>
    <w:rPr>
      <w:rFonts w:ascii="等线" w:eastAsia="等线" w:hAnsi="等线"/>
      <w:kern w:val="2"/>
      <w:sz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914</Words>
  <Characters>5212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外国语学院推荐优秀应届本科毕业生免试攻读硕士学位研究生工作细则</dc:title>
  <dc:subject/>
  <dc:creator>陈春光</dc:creator>
  <cp:keywords/>
  <dc:description/>
  <cp:lastModifiedBy>微软中国</cp:lastModifiedBy>
  <cp:revision>2</cp:revision>
  <cp:lastPrinted>2020-07-01T03:02:00Z</cp:lastPrinted>
  <dcterms:created xsi:type="dcterms:W3CDTF">2020-07-10T13:34:00Z</dcterms:created>
  <dcterms:modified xsi:type="dcterms:W3CDTF">2020-07-10T13:34:00Z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